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71AF1" w14:textId="77777777" w:rsidR="008427B9" w:rsidRPr="0081236A" w:rsidRDefault="008427B9" w:rsidP="00F82929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>РЕПУБЛИКА СРПСКА</w:t>
      </w:r>
    </w:p>
    <w:p w14:paraId="1A418C29" w14:textId="77777777" w:rsidR="008427B9" w:rsidRPr="0081236A" w:rsidRDefault="008427B9" w:rsidP="00F829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>ВЛАДА</w:t>
      </w:r>
    </w:p>
    <w:p w14:paraId="5FAAB711" w14:textId="48B335FD" w:rsidR="008427B9" w:rsidRDefault="008427B9" w:rsidP="00F82929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1E2B0CC5" w14:textId="2ACB49ED" w:rsidR="0081236A" w:rsidRPr="0081236A" w:rsidRDefault="0081236A" w:rsidP="0081236A">
      <w:pPr>
        <w:tabs>
          <w:tab w:val="left" w:pos="7655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ab/>
        <w:t>Е</w:t>
      </w:r>
    </w:p>
    <w:p w14:paraId="333DED87" w14:textId="77777777" w:rsidR="008427B9" w:rsidRPr="0081236A" w:rsidRDefault="008427B9" w:rsidP="00F82929">
      <w:pPr>
        <w:tabs>
          <w:tab w:val="center" w:pos="7740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ab/>
        <w:t>ПРИЈЕДЛОГ</w:t>
      </w:r>
    </w:p>
    <w:p w14:paraId="69CE3286" w14:textId="77777777" w:rsidR="008427B9" w:rsidRPr="0081236A" w:rsidRDefault="008427B9" w:rsidP="00F82929">
      <w:pPr>
        <w:tabs>
          <w:tab w:val="center" w:pos="7740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ab/>
        <w:t xml:space="preserve">(по хитном поступку) </w:t>
      </w:r>
    </w:p>
    <w:p w14:paraId="267540C2" w14:textId="77777777" w:rsidR="008427B9" w:rsidRPr="0081236A" w:rsidRDefault="008427B9" w:rsidP="00F8292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7B421289" w14:textId="77777777" w:rsidR="00443659" w:rsidRPr="0081236A" w:rsidRDefault="00443659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bookmarkStart w:id="0" w:name="_Hlk505174878"/>
    </w:p>
    <w:p w14:paraId="30CE1D96" w14:textId="77777777" w:rsidR="00443659" w:rsidRPr="0081236A" w:rsidRDefault="00443659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6E51DB3B" w14:textId="77777777" w:rsidR="00443659" w:rsidRPr="0081236A" w:rsidRDefault="00443659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55545B2C" w14:textId="77777777" w:rsidR="00443659" w:rsidRPr="0081236A" w:rsidRDefault="00443659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203A80D3" w14:textId="77777777" w:rsidR="00443659" w:rsidRPr="0081236A" w:rsidRDefault="00443659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7F6CF052" w14:textId="7EB603C7" w:rsidR="00443659" w:rsidRPr="0081236A" w:rsidRDefault="00443659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27BBD38B" w14:textId="77777777" w:rsidR="00F82929" w:rsidRPr="0081236A" w:rsidRDefault="00F82929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114C798C" w14:textId="77777777" w:rsidR="00443659" w:rsidRPr="0081236A" w:rsidRDefault="00443659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3DDF97CC" w14:textId="77777777" w:rsidR="00443659" w:rsidRPr="0081236A" w:rsidRDefault="00443659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45CF3FD5" w14:textId="77777777" w:rsidR="00443659" w:rsidRPr="0081236A" w:rsidRDefault="00443659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3AD0963C" w14:textId="77777777" w:rsidR="00443659" w:rsidRPr="0081236A" w:rsidRDefault="00443659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6F205D0D" w14:textId="77777777" w:rsidR="0000122D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ЗАКОН </w:t>
      </w:r>
    </w:p>
    <w:p w14:paraId="479EB315" w14:textId="77777777" w:rsidR="00B746C1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O </w:t>
      </w:r>
      <w:r w:rsidR="000C2E91" w:rsidRPr="0081236A">
        <w:rPr>
          <w:rFonts w:ascii="Times New Roman" w:hAnsi="Times New Roman"/>
          <w:b/>
          <w:sz w:val="28"/>
          <w:szCs w:val="28"/>
          <w:lang w:val="sr-Cyrl-BA"/>
        </w:rPr>
        <w:t>ИЗМЈЕН</w:t>
      </w:r>
      <w:r w:rsidR="00141E15" w:rsidRPr="0081236A">
        <w:rPr>
          <w:rFonts w:ascii="Times New Roman" w:hAnsi="Times New Roman"/>
          <w:b/>
          <w:sz w:val="28"/>
          <w:szCs w:val="28"/>
          <w:lang w:val="sr-Cyrl-BA"/>
        </w:rPr>
        <w:t>AMA</w:t>
      </w:r>
      <w:r w:rsidR="000C2E91"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 И </w:t>
      </w:r>
      <w:r w:rsidRPr="0081236A">
        <w:rPr>
          <w:rFonts w:ascii="Times New Roman" w:hAnsi="Times New Roman"/>
          <w:b/>
          <w:sz w:val="28"/>
          <w:szCs w:val="28"/>
          <w:lang w:val="sr-Cyrl-BA"/>
        </w:rPr>
        <w:t>ДОПУН</w:t>
      </w:r>
      <w:r w:rsidR="00141E15" w:rsidRPr="0081236A">
        <w:rPr>
          <w:rFonts w:ascii="Times New Roman" w:hAnsi="Times New Roman"/>
          <w:b/>
          <w:sz w:val="28"/>
          <w:szCs w:val="28"/>
          <w:lang w:val="sr-Cyrl-BA"/>
        </w:rPr>
        <w:t>AMA</w:t>
      </w:r>
      <w:r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</w:p>
    <w:p w14:paraId="2E49141B" w14:textId="77777777" w:rsidR="00B746C1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ЗАКОНА О </w:t>
      </w:r>
      <w:r w:rsidR="0017518F" w:rsidRPr="0081236A">
        <w:rPr>
          <w:rFonts w:ascii="Times New Roman" w:hAnsi="Times New Roman"/>
          <w:b/>
          <w:sz w:val="28"/>
          <w:szCs w:val="28"/>
          <w:lang w:val="sr-Cyrl-BA"/>
        </w:rPr>
        <w:t>ИНВЕСТИЦИОНО-РАЗВОЈНОЈ БАНЦИ</w:t>
      </w:r>
      <w:r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</w:p>
    <w:p w14:paraId="449523BA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>РЕПУБЛИКЕ СРПСКЕ</w:t>
      </w:r>
    </w:p>
    <w:bookmarkEnd w:id="0"/>
    <w:p w14:paraId="28888132" w14:textId="77777777" w:rsidR="006E0D0E" w:rsidRPr="0081236A" w:rsidRDefault="006E0D0E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17D120DA" w14:textId="77777777" w:rsidR="006E0D0E" w:rsidRPr="0081236A" w:rsidRDefault="006E0D0E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ab/>
      </w:r>
    </w:p>
    <w:p w14:paraId="4CE5FBD3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2DFAA312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034EC614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0011AD42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4130751A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7B0932CA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2AEE622D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16391651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2719DD38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2648853D" w14:textId="77777777" w:rsidR="00F15FAF" w:rsidRPr="0081236A" w:rsidRDefault="00F15FAF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472C2B1C" w14:textId="77777777" w:rsidR="00F15FAF" w:rsidRPr="0081236A" w:rsidRDefault="00F15FAF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047EA29F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09317240" w14:textId="77777777" w:rsidR="0000122D" w:rsidRPr="0081236A" w:rsidRDefault="0000122D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48F8B57A" w14:textId="77777777" w:rsidR="0000122D" w:rsidRPr="0081236A" w:rsidRDefault="0000122D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0856D3F4" w14:textId="77777777" w:rsidR="0000122D" w:rsidRPr="0081236A" w:rsidRDefault="0000122D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5E833542" w14:textId="73DE09E7" w:rsidR="0000122D" w:rsidRPr="0081236A" w:rsidRDefault="0000122D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6A9F1A3D" w14:textId="7214D1EA" w:rsidR="0000122D" w:rsidRPr="0081236A" w:rsidRDefault="0000122D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23C604E1" w14:textId="77777777" w:rsidR="00F82929" w:rsidRPr="0081236A" w:rsidRDefault="00F82929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2BB927F9" w14:textId="6BAF44D9" w:rsidR="0000122D" w:rsidRPr="0081236A" w:rsidRDefault="0000122D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793F373F" w14:textId="77777777" w:rsidR="0000122D" w:rsidRPr="0081236A" w:rsidRDefault="0000122D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09376A25" w14:textId="77777777" w:rsidR="00B746C1" w:rsidRPr="0081236A" w:rsidRDefault="006E0D0E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Бања Лука, </w:t>
      </w:r>
      <w:r w:rsidR="0017518F"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јун </w:t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>202</w:t>
      </w:r>
      <w:r w:rsidR="0017518F" w:rsidRPr="0081236A">
        <w:rPr>
          <w:rFonts w:ascii="Times New Roman" w:hAnsi="Times New Roman"/>
          <w:b/>
          <w:sz w:val="24"/>
          <w:szCs w:val="24"/>
          <w:lang w:val="sr-Cyrl-BA"/>
        </w:rPr>
        <w:t>4</w:t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>. године</w:t>
      </w:r>
    </w:p>
    <w:p w14:paraId="2DEFC377" w14:textId="48AECD9E" w:rsidR="00443659" w:rsidRPr="0081236A" w:rsidRDefault="00443659" w:rsidP="00F8292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622A84A5" w14:textId="77777777" w:rsidR="0000122D" w:rsidRPr="0081236A" w:rsidRDefault="0000122D" w:rsidP="00F8292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lastRenderedPageBreak/>
        <w:tab/>
      </w:r>
      <w:r w:rsidR="008427B9" w:rsidRPr="0081236A">
        <w:rPr>
          <w:rFonts w:ascii="Times New Roman" w:hAnsi="Times New Roman"/>
          <w:b/>
          <w:sz w:val="28"/>
          <w:szCs w:val="28"/>
          <w:lang w:val="sr-Cyrl-BA"/>
        </w:rPr>
        <w:t>Приједлог</w:t>
      </w:r>
    </w:p>
    <w:p w14:paraId="13EBF61A" w14:textId="3356B966" w:rsidR="0015231F" w:rsidRPr="0081236A" w:rsidRDefault="0000122D" w:rsidP="00F8292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ab/>
      </w:r>
      <w:r w:rsidR="008427B9" w:rsidRPr="0081236A">
        <w:rPr>
          <w:rFonts w:ascii="Times New Roman" w:hAnsi="Times New Roman"/>
          <w:b/>
          <w:sz w:val="28"/>
          <w:szCs w:val="28"/>
          <w:lang w:val="sr-Cyrl-BA"/>
        </w:rPr>
        <w:t>(по хитном поступку)</w:t>
      </w:r>
    </w:p>
    <w:p w14:paraId="21134769" w14:textId="77777777" w:rsidR="00F82929" w:rsidRPr="0081236A" w:rsidRDefault="00F82929" w:rsidP="00F8292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14:paraId="3214D8F6" w14:textId="77777777" w:rsidR="00F82929" w:rsidRPr="0081236A" w:rsidRDefault="00F82929" w:rsidP="00F82929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E4D0562" w14:textId="58DFE553" w:rsidR="0015231F" w:rsidRPr="0081236A" w:rsidRDefault="00483B66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>ЗАКОН</w:t>
      </w:r>
    </w:p>
    <w:p w14:paraId="63A3AF2C" w14:textId="77777777" w:rsidR="00F82929" w:rsidRPr="0081236A" w:rsidRDefault="0015231F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O ИЗМЈЕНAMA И ДОПУНAMA ЗАКОНА </w:t>
      </w:r>
    </w:p>
    <w:p w14:paraId="78E16DD8" w14:textId="0190DBD6" w:rsidR="0015231F" w:rsidRPr="0081236A" w:rsidRDefault="0015231F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О </w:t>
      </w:r>
      <w:r w:rsidR="00F82929"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ИНВЕСТИЦИОНО-РАЗВОЈНОЈ БАНЦИ </w:t>
      </w:r>
      <w:r w:rsidRPr="0081236A">
        <w:rPr>
          <w:rFonts w:ascii="Times New Roman" w:hAnsi="Times New Roman"/>
          <w:b/>
          <w:sz w:val="28"/>
          <w:szCs w:val="28"/>
          <w:lang w:val="sr-Cyrl-BA"/>
        </w:rPr>
        <w:t>РЕПУБЛИКЕ СРПСКЕ</w:t>
      </w:r>
    </w:p>
    <w:p w14:paraId="7B3FE4F0" w14:textId="2D4E4A7B" w:rsidR="0015231F" w:rsidRPr="0081236A" w:rsidRDefault="0015231F" w:rsidP="00F82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2F8C0AD5" w14:textId="77777777" w:rsidR="00F82929" w:rsidRPr="0081236A" w:rsidRDefault="00F82929" w:rsidP="00F829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bookmarkStart w:id="1" w:name="_GoBack"/>
      <w:bookmarkEnd w:id="1"/>
    </w:p>
    <w:p w14:paraId="49A1227C" w14:textId="77777777" w:rsidR="00F82929" w:rsidRPr="0081236A" w:rsidRDefault="0015231F" w:rsidP="00F82929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Члан 1.</w:t>
      </w:r>
    </w:p>
    <w:p w14:paraId="5D3EB390" w14:textId="2A884A8F" w:rsidR="0015231F" w:rsidRPr="0081236A" w:rsidRDefault="0015231F" w:rsidP="00F82929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</w:r>
    </w:p>
    <w:p w14:paraId="497B7633" w14:textId="2CC8B66E" w:rsidR="0015231F" w:rsidRPr="0081236A" w:rsidRDefault="0015231F" w:rsidP="00F829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У Закону о Инвестиционо-развојној банци Републике Српске („Службени гласник Републике Српске</w:t>
      </w:r>
      <w:r w:rsidR="00F82929" w:rsidRPr="0081236A">
        <w:rPr>
          <w:rFonts w:ascii="Times New Roman" w:hAnsi="Times New Roman"/>
          <w:sz w:val="24"/>
          <w:szCs w:val="24"/>
          <w:lang w:val="sr-Cyrl-BA"/>
        </w:rPr>
        <w:t>“</w:t>
      </w:r>
      <w:r w:rsidRPr="0081236A">
        <w:rPr>
          <w:rFonts w:ascii="Times New Roman" w:hAnsi="Times New Roman"/>
          <w:sz w:val="24"/>
          <w:szCs w:val="24"/>
          <w:lang w:val="sr-Cyrl-BA"/>
        </w:rPr>
        <w:t>, бр</w:t>
      </w:r>
      <w:r w:rsidR="00F82929" w:rsidRPr="0081236A">
        <w:rPr>
          <w:rFonts w:ascii="Times New Roman" w:hAnsi="Times New Roman"/>
          <w:sz w:val="24"/>
          <w:szCs w:val="24"/>
          <w:lang w:val="sr-Cyrl-BA"/>
        </w:rPr>
        <w:t>. 56/06 и 28/13) у члану 7.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став 3. брише се.</w:t>
      </w:r>
    </w:p>
    <w:p w14:paraId="0BE20D24" w14:textId="77777777" w:rsidR="0076633B" w:rsidRPr="0081236A" w:rsidRDefault="0076633B" w:rsidP="00F829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0726908" w14:textId="2B0B5741" w:rsidR="0015231F" w:rsidRPr="0081236A" w:rsidRDefault="0015231F" w:rsidP="00F8292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Члан 2.</w:t>
      </w:r>
    </w:p>
    <w:p w14:paraId="6D1F226A" w14:textId="77777777" w:rsidR="00F82929" w:rsidRPr="0081236A" w:rsidRDefault="00F82929" w:rsidP="00F8292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A6E6033" w14:textId="4A65AA46" w:rsidR="0015231F" w:rsidRPr="0081236A" w:rsidRDefault="0015231F" w:rsidP="00F829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Послије члана 11. додаје се нови члан 11а</w:t>
      </w:r>
      <w:r w:rsidR="00F82929" w:rsidRPr="0081236A">
        <w:rPr>
          <w:rFonts w:ascii="Times New Roman" w:hAnsi="Times New Roman"/>
          <w:sz w:val="24"/>
          <w:szCs w:val="24"/>
          <w:lang w:val="sr-Cyrl-BA"/>
        </w:rPr>
        <w:t>,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који гласи: </w:t>
      </w:r>
    </w:p>
    <w:p w14:paraId="0C541B03" w14:textId="43DBF6B6" w:rsidR="0076633B" w:rsidRPr="0081236A" w:rsidRDefault="0015231F" w:rsidP="00F8292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t>„Члан 11а.</w:t>
      </w:r>
    </w:p>
    <w:p w14:paraId="146CAE23" w14:textId="77777777" w:rsidR="00483B66" w:rsidRPr="0081236A" w:rsidRDefault="00483B66" w:rsidP="00F82929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BC9B6CE" w14:textId="30F3E11F" w:rsidR="0015231F" w:rsidRPr="0081236A" w:rsidRDefault="00483B66" w:rsidP="00F82929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(1) 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>Банка може обављати дјелатности:</w:t>
      </w:r>
    </w:p>
    <w:p w14:paraId="5476AB37" w14:textId="2C31A26A" w:rsidR="0015231F" w:rsidRPr="0081236A" w:rsidRDefault="00F82929" w:rsidP="00483B66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а) примањ</w:t>
      </w:r>
      <w:r w:rsidR="0075515B" w:rsidRPr="0081236A">
        <w:rPr>
          <w:rFonts w:ascii="Times New Roman" w:hAnsi="Times New Roman"/>
          <w:sz w:val="24"/>
          <w:szCs w:val="24"/>
          <w:lang w:val="sr-Cyrl-BA"/>
        </w:rPr>
        <w:t>е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новчаних депозита,</w:t>
      </w:r>
    </w:p>
    <w:p w14:paraId="67934787" w14:textId="17103B94" w:rsidR="0015231F" w:rsidRPr="0081236A" w:rsidRDefault="00F82929" w:rsidP="00483B66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б) 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>обављање платног промета.</w:t>
      </w:r>
    </w:p>
    <w:p w14:paraId="5C6F3207" w14:textId="52902F4E" w:rsidR="0076633B" w:rsidRPr="0081236A" w:rsidRDefault="0015231F" w:rsidP="00F82929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(2) 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>У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зимајући у обзир захтјеве поузданог управљања пословима из става 1. овог члана, 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 xml:space="preserve">Банка </w:t>
      </w:r>
      <w:r w:rsidRPr="0081236A">
        <w:rPr>
          <w:rFonts w:ascii="Times New Roman" w:hAnsi="Times New Roman"/>
          <w:sz w:val="24"/>
          <w:szCs w:val="24"/>
          <w:lang w:val="sr-Cyrl-BA"/>
        </w:rPr>
        <w:t>успостав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>ља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дјелотворан и поуздан систем управљања са транспарентном организационом структуром и јасно одређеном и досљедном подјелом одговорности, ефикасан систем управљања ризицима, одговарајуће механизме унутрашње контроле </w:t>
      </w:r>
      <w:r w:rsidR="0075515B" w:rsidRPr="0081236A">
        <w:rPr>
          <w:rFonts w:ascii="Times New Roman" w:hAnsi="Times New Roman"/>
          <w:sz w:val="24"/>
          <w:szCs w:val="24"/>
          <w:lang w:val="sr-Cyrl-BA"/>
        </w:rPr>
        <w:t>и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обез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>бјеђује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посебан организациони дио, имен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>ује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лице које 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>непосредно руководи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овим пословим</w:t>
      </w:r>
      <w:r w:rsidR="00F82929" w:rsidRPr="0081236A">
        <w:rPr>
          <w:rFonts w:ascii="Times New Roman" w:hAnsi="Times New Roman"/>
          <w:sz w:val="24"/>
          <w:szCs w:val="24"/>
          <w:lang w:val="sr-Cyrl-BA"/>
        </w:rPr>
        <w:t>а, те у пословним књигама обезб</w:t>
      </w:r>
      <w:r w:rsidRPr="0081236A">
        <w:rPr>
          <w:rFonts w:ascii="Times New Roman" w:hAnsi="Times New Roman"/>
          <w:sz w:val="24"/>
          <w:szCs w:val="24"/>
          <w:lang w:val="sr-Cyrl-BA"/>
        </w:rPr>
        <w:t>је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 xml:space="preserve">ђује </w:t>
      </w:r>
      <w:r w:rsidRPr="0081236A">
        <w:rPr>
          <w:rFonts w:ascii="Times New Roman" w:hAnsi="Times New Roman"/>
          <w:sz w:val="24"/>
          <w:szCs w:val="24"/>
          <w:lang w:val="sr-Cyrl-BA"/>
        </w:rPr>
        <w:t>посебну евиденцију и податке о пословању тог организационог дијела.</w:t>
      </w:r>
    </w:p>
    <w:p w14:paraId="67E7DF5F" w14:textId="4BAF35BB" w:rsidR="0015231F" w:rsidRPr="0081236A" w:rsidRDefault="0015231F" w:rsidP="00F82929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(3) Средства из става 1. овог члана 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>није дозвољено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користити за обављање дјелатности фондова из члана 8. став 1. овог закона</w:t>
      </w:r>
      <w:r w:rsidR="00F82929" w:rsidRPr="0081236A">
        <w:rPr>
          <w:rFonts w:ascii="Times New Roman" w:hAnsi="Times New Roman"/>
          <w:sz w:val="24"/>
          <w:szCs w:val="24"/>
          <w:lang w:val="sr-Cyrl-BA"/>
        </w:rPr>
        <w:t>.“</w:t>
      </w:r>
    </w:p>
    <w:p w14:paraId="4359DE4B" w14:textId="77777777" w:rsidR="0076633B" w:rsidRPr="0081236A" w:rsidRDefault="0076633B" w:rsidP="00F829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5713AEB" w14:textId="7382253A" w:rsidR="0015231F" w:rsidRPr="0081236A" w:rsidRDefault="0015231F" w:rsidP="00F8292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t>Члан 3.</w:t>
      </w:r>
    </w:p>
    <w:p w14:paraId="37074936" w14:textId="77777777" w:rsidR="0076633B" w:rsidRPr="0081236A" w:rsidRDefault="0076633B" w:rsidP="00F82929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val="sr-Cyrl-BA"/>
        </w:rPr>
      </w:pPr>
    </w:p>
    <w:p w14:paraId="452D05BA" w14:textId="27899B60" w:rsidR="0076633B" w:rsidRPr="0081236A" w:rsidRDefault="0076633B" w:rsidP="00F829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Послије члана 19. н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>азив Главе V</w:t>
      </w:r>
      <w:r w:rsidR="00F82929" w:rsidRPr="0081236A">
        <w:rPr>
          <w:rFonts w:ascii="Times New Roman" w:hAnsi="Times New Roman"/>
          <w:sz w:val="24"/>
          <w:szCs w:val="24"/>
          <w:lang w:val="sr-Cyrl-BA"/>
        </w:rPr>
        <w:t xml:space="preserve"> –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 xml:space="preserve"> „Ревизија пословања“ </w:t>
      </w:r>
      <w:r w:rsidR="00C03E2A" w:rsidRPr="0081236A">
        <w:rPr>
          <w:rFonts w:ascii="Times New Roman" w:hAnsi="Times New Roman"/>
          <w:sz w:val="24"/>
          <w:szCs w:val="24"/>
          <w:lang w:val="sr-Cyrl-BA"/>
        </w:rPr>
        <w:t>мијења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 xml:space="preserve"> и гласи</w:t>
      </w:r>
      <w:r w:rsidRPr="0081236A">
        <w:rPr>
          <w:rFonts w:ascii="Times New Roman" w:hAnsi="Times New Roman"/>
          <w:sz w:val="24"/>
          <w:szCs w:val="24"/>
          <w:lang w:val="sr-Cyrl-BA"/>
        </w:rPr>
        <w:t>: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 xml:space="preserve"> „РЕВИЗИЈА ПОСЛОВАЊА И НАДЗОР“ </w:t>
      </w:r>
      <w:r w:rsidRPr="0081236A">
        <w:rPr>
          <w:rFonts w:ascii="Times New Roman" w:hAnsi="Times New Roman"/>
          <w:sz w:val="24"/>
          <w:szCs w:val="24"/>
          <w:lang w:val="sr-Cyrl-BA"/>
        </w:rPr>
        <w:t>.</w:t>
      </w:r>
    </w:p>
    <w:p w14:paraId="38451D9D" w14:textId="77777777" w:rsidR="0076633B" w:rsidRPr="0081236A" w:rsidRDefault="0076633B" w:rsidP="00F829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sr-Cyrl-BA"/>
        </w:rPr>
      </w:pPr>
    </w:p>
    <w:p w14:paraId="0DB1DAF1" w14:textId="606236F0" w:rsidR="0076633B" w:rsidRPr="0081236A" w:rsidRDefault="0076633B" w:rsidP="00F829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Члан 4.</w:t>
      </w:r>
    </w:p>
    <w:p w14:paraId="4F10F12A" w14:textId="77777777" w:rsidR="0076633B" w:rsidRPr="0081236A" w:rsidRDefault="0076633B" w:rsidP="00F829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sr-Cyrl-BA"/>
        </w:rPr>
      </w:pPr>
    </w:p>
    <w:p w14:paraId="23EE296E" w14:textId="646F4A03" w:rsidR="0015231F" w:rsidRPr="0081236A" w:rsidRDefault="0076633B" w:rsidP="00F829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У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 xml:space="preserve"> члану 20. </w:t>
      </w:r>
      <w:r w:rsidR="00F82929" w:rsidRPr="0081236A">
        <w:rPr>
          <w:rFonts w:ascii="Times New Roman" w:hAnsi="Times New Roman"/>
          <w:sz w:val="24"/>
          <w:szCs w:val="24"/>
          <w:lang w:val="sr-Cyrl-BA"/>
        </w:rPr>
        <w:t>испред ријечи: „</w:t>
      </w:r>
      <w:r w:rsidR="007474E5" w:rsidRPr="0081236A">
        <w:rPr>
          <w:rFonts w:ascii="Times New Roman" w:hAnsi="Times New Roman"/>
          <w:sz w:val="24"/>
          <w:szCs w:val="24"/>
          <w:lang w:val="sr-Cyrl-BA"/>
        </w:rPr>
        <w:t>Ревизију“ додаје се</w:t>
      </w:r>
      <w:r w:rsidR="00F82929" w:rsidRPr="0081236A">
        <w:rPr>
          <w:rFonts w:ascii="Times New Roman" w:hAnsi="Times New Roman"/>
          <w:sz w:val="24"/>
          <w:szCs w:val="24"/>
          <w:lang w:val="sr-Cyrl-BA"/>
        </w:rPr>
        <w:t xml:space="preserve"> број 1 у обостраној загради, а </w:t>
      </w:r>
      <w:r w:rsidRPr="0081236A">
        <w:rPr>
          <w:rFonts w:ascii="Times New Roman" w:hAnsi="Times New Roman"/>
          <w:sz w:val="24"/>
          <w:szCs w:val="24"/>
          <w:lang w:val="sr-Cyrl-BA"/>
        </w:rPr>
        <w:t>послије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66B5C" w:rsidRPr="0081236A">
        <w:rPr>
          <w:rFonts w:ascii="Times New Roman" w:hAnsi="Times New Roman"/>
          <w:sz w:val="24"/>
          <w:szCs w:val="24"/>
          <w:lang w:val="sr-Cyrl-BA"/>
        </w:rPr>
        <w:t>става 1. додаје се нови став</w:t>
      </w:r>
      <w:r w:rsidR="007474E5" w:rsidRPr="0081236A">
        <w:rPr>
          <w:rFonts w:ascii="Times New Roman" w:hAnsi="Times New Roman"/>
          <w:sz w:val="24"/>
          <w:szCs w:val="24"/>
          <w:lang w:val="sr-Cyrl-BA"/>
        </w:rPr>
        <w:t xml:space="preserve"> 2</w:t>
      </w:r>
      <w:r w:rsidR="0075515B" w:rsidRPr="0081236A">
        <w:rPr>
          <w:rFonts w:ascii="Times New Roman" w:hAnsi="Times New Roman"/>
          <w:sz w:val="24"/>
          <w:szCs w:val="24"/>
          <w:lang w:val="sr-Cyrl-BA"/>
        </w:rPr>
        <w:t>,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 xml:space="preserve"> који гласи: </w:t>
      </w:r>
    </w:p>
    <w:p w14:paraId="2D476905" w14:textId="69079AE4" w:rsidR="00F82929" w:rsidRPr="0081236A" w:rsidRDefault="0015231F" w:rsidP="00F82929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„(2) Надзор над 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>обављањем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 xml:space="preserve">дјелатности 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Банке из члана 11а. 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 xml:space="preserve">овог закона </w:t>
      </w:r>
      <w:r w:rsidRPr="0081236A">
        <w:rPr>
          <w:rFonts w:ascii="Times New Roman" w:hAnsi="Times New Roman"/>
          <w:sz w:val="24"/>
          <w:szCs w:val="24"/>
          <w:lang w:val="sr-Cyrl-BA"/>
        </w:rPr>
        <w:t>врши Агенција за банкарство Републике Српске, у складу са прописима који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>ма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474E5" w:rsidRPr="0081236A">
        <w:rPr>
          <w:rFonts w:ascii="Times New Roman" w:hAnsi="Times New Roman"/>
          <w:sz w:val="24"/>
          <w:szCs w:val="24"/>
          <w:lang w:val="sr-Cyrl-BA"/>
        </w:rPr>
        <w:t>се уређује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474E5" w:rsidRPr="0081236A">
        <w:rPr>
          <w:rFonts w:ascii="Times New Roman" w:hAnsi="Times New Roman"/>
          <w:sz w:val="24"/>
          <w:szCs w:val="24"/>
          <w:lang w:val="sr-Cyrl-BA"/>
        </w:rPr>
        <w:t>област банкарства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.“ </w:t>
      </w:r>
    </w:p>
    <w:p w14:paraId="07277522" w14:textId="0F3343C7" w:rsidR="00266B5C" w:rsidRDefault="00266B5C" w:rsidP="0081236A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3CBBD461" w14:textId="0CCF5D3A" w:rsidR="0081236A" w:rsidRDefault="0081236A" w:rsidP="0081236A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0A383CE9" w14:textId="2A856B05" w:rsidR="0081236A" w:rsidRDefault="0081236A" w:rsidP="0081236A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5B677761" w14:textId="2B5BB8E7" w:rsidR="0081236A" w:rsidRDefault="0081236A" w:rsidP="0081236A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78D148A3" w14:textId="77777777" w:rsidR="0081236A" w:rsidRPr="0081236A" w:rsidRDefault="0081236A" w:rsidP="0081236A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34961C7D" w14:textId="7397E969" w:rsidR="0015231F" w:rsidRPr="0081236A" w:rsidRDefault="007474E5" w:rsidP="00F829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lastRenderedPageBreak/>
        <w:t>Члан 5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>.</w:t>
      </w:r>
    </w:p>
    <w:p w14:paraId="7E12B677" w14:textId="77777777" w:rsidR="007474E5" w:rsidRPr="0081236A" w:rsidRDefault="007474E5" w:rsidP="00F829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DCFB269" w14:textId="2B5FD6BF" w:rsidR="0015231F" w:rsidRPr="0081236A" w:rsidRDefault="0015231F" w:rsidP="00F82929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</w:t>
      </w:r>
      <w:r w:rsidR="00266B5C" w:rsidRPr="0081236A">
        <w:rPr>
          <w:rFonts w:ascii="Times New Roman" w:hAnsi="Times New Roman"/>
          <w:sz w:val="24"/>
          <w:szCs w:val="24"/>
          <w:lang w:val="sr-Cyrl-BA"/>
        </w:rPr>
        <w:t>“</w:t>
      </w:r>
      <w:r w:rsidRPr="0081236A">
        <w:rPr>
          <w:rFonts w:ascii="Times New Roman" w:hAnsi="Times New Roman"/>
          <w:sz w:val="24"/>
          <w:szCs w:val="24"/>
          <w:lang w:val="sr-Cyrl-BA"/>
        </w:rPr>
        <w:t>.</w:t>
      </w:r>
    </w:p>
    <w:p w14:paraId="1DB075A9" w14:textId="159E962F" w:rsidR="007474E5" w:rsidRPr="0081236A" w:rsidRDefault="007474E5" w:rsidP="00F82929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FF44EFB" w14:textId="77777777" w:rsidR="007474E5" w:rsidRPr="0081236A" w:rsidRDefault="007474E5" w:rsidP="00F82929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64EE6A5" w14:textId="0C56860C" w:rsidR="00F82929" w:rsidRPr="0081236A" w:rsidRDefault="00483B66" w:rsidP="00F82929">
      <w:pPr>
        <w:tabs>
          <w:tab w:val="center" w:pos="737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Број:</w:t>
      </w:r>
      <w:r w:rsidR="00F82929" w:rsidRPr="0081236A">
        <w:rPr>
          <w:rFonts w:ascii="Times New Roman" w:hAnsi="Times New Roman"/>
          <w:sz w:val="24"/>
          <w:szCs w:val="24"/>
          <w:lang w:val="sr-Cyrl-BA"/>
        </w:rPr>
        <w:tab/>
        <w:t xml:space="preserve">ПРЕДСЈЕДНИК </w:t>
      </w:r>
    </w:p>
    <w:p w14:paraId="23FC5F88" w14:textId="7863F2D6" w:rsidR="0015231F" w:rsidRPr="0081236A" w:rsidRDefault="00F82929" w:rsidP="00F82929">
      <w:pPr>
        <w:tabs>
          <w:tab w:val="center" w:pos="737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НАРОДНЕ СКУПШТИНЕ</w:t>
      </w:r>
    </w:p>
    <w:p w14:paraId="5F428298" w14:textId="3958A277" w:rsidR="00F82929" w:rsidRPr="0081236A" w:rsidRDefault="00483B66" w:rsidP="00F829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Датум:</w:t>
      </w:r>
    </w:p>
    <w:p w14:paraId="23E9A1C6" w14:textId="2D67EAA3" w:rsidR="0015231F" w:rsidRPr="0081236A" w:rsidRDefault="00F82929" w:rsidP="00F82929">
      <w:pPr>
        <w:tabs>
          <w:tab w:val="center" w:pos="737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>Ненад Стевандић</w:t>
      </w:r>
    </w:p>
    <w:p w14:paraId="54EFF9B4" w14:textId="77777777" w:rsidR="00141E15" w:rsidRPr="0081236A" w:rsidRDefault="00141E15" w:rsidP="00F8292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54B40E4" w14:textId="77777777" w:rsidR="006E0D0E" w:rsidRPr="0081236A" w:rsidRDefault="006E0D0E" w:rsidP="00F829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3051DC9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65448E9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A7E08E3" w14:textId="77777777" w:rsidR="006E0D0E" w:rsidRPr="0081236A" w:rsidRDefault="006E0D0E" w:rsidP="00F829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027A8C8" w14:textId="77777777" w:rsidR="006E0D0E" w:rsidRPr="0081236A" w:rsidRDefault="006E0D0E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3C82E2F6" w14:textId="77777777" w:rsidR="006E0D0E" w:rsidRPr="0081236A" w:rsidRDefault="006E0D0E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0449DD33" w14:textId="77777777" w:rsidR="006E0D0E" w:rsidRPr="0081236A" w:rsidRDefault="006E0D0E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20B79B3C" w14:textId="77777777" w:rsidR="006E0D0E" w:rsidRPr="0081236A" w:rsidRDefault="006E0D0E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3ECB1EFE" w14:textId="77777777" w:rsidR="00141E15" w:rsidRPr="0081236A" w:rsidRDefault="00141E15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1170DA15" w14:textId="77777777" w:rsidR="00141E15" w:rsidRPr="0081236A" w:rsidRDefault="00141E15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316B0902" w14:textId="77777777" w:rsidR="00141E15" w:rsidRPr="0081236A" w:rsidRDefault="00141E15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72456019" w14:textId="77777777" w:rsidR="00141E15" w:rsidRPr="0081236A" w:rsidRDefault="00141E15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6A849F22" w14:textId="77777777" w:rsidR="00141E15" w:rsidRPr="0081236A" w:rsidRDefault="00141E15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7CD9C586" w14:textId="77777777" w:rsidR="00141E15" w:rsidRPr="0081236A" w:rsidRDefault="00141E15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497B8E48" w14:textId="77777777" w:rsidR="00141E15" w:rsidRPr="0081236A" w:rsidRDefault="00141E15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240E2983" w14:textId="77777777" w:rsidR="008924A5" w:rsidRPr="0081236A" w:rsidRDefault="008924A5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4E5B59C2" w14:textId="77777777" w:rsidR="002C6469" w:rsidRPr="0081236A" w:rsidRDefault="002C6469" w:rsidP="00F8292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218F5925" w14:textId="77777777" w:rsidR="00DC1788" w:rsidRPr="0081236A" w:rsidRDefault="00DC1788" w:rsidP="00F8292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135BA8FA" w14:textId="77777777" w:rsidR="0000122D" w:rsidRPr="0081236A" w:rsidRDefault="0000122D" w:rsidP="00F8292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br w:type="page"/>
      </w:r>
    </w:p>
    <w:p w14:paraId="3E6E2BB4" w14:textId="77777777" w:rsidR="00B746C1" w:rsidRPr="0081236A" w:rsidRDefault="00B746C1" w:rsidP="00F829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lastRenderedPageBreak/>
        <w:t>ОБРАЗЛОЖЕЊЕ</w:t>
      </w:r>
    </w:p>
    <w:p w14:paraId="699F3CEF" w14:textId="77777777" w:rsidR="0075515B" w:rsidRPr="0081236A" w:rsidRDefault="0075515B" w:rsidP="007551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ПРИЈЕДЛОГА </w:t>
      </w:r>
      <w:r w:rsidR="00B746C1"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ЗАКОНА O </w:t>
      </w:r>
      <w:r w:rsidR="000C2E91" w:rsidRPr="0081236A">
        <w:rPr>
          <w:rFonts w:ascii="Times New Roman" w:hAnsi="Times New Roman"/>
          <w:b/>
          <w:sz w:val="24"/>
          <w:szCs w:val="24"/>
          <w:lang w:val="sr-Cyrl-BA"/>
        </w:rPr>
        <w:t>ИЗМЈЕН</w:t>
      </w:r>
      <w:r w:rsidR="00067729" w:rsidRPr="0081236A">
        <w:rPr>
          <w:rFonts w:ascii="Times New Roman" w:hAnsi="Times New Roman"/>
          <w:b/>
          <w:sz w:val="24"/>
          <w:szCs w:val="24"/>
          <w:lang w:val="sr-Cyrl-BA"/>
        </w:rPr>
        <w:t>АМА</w:t>
      </w:r>
      <w:r w:rsidR="000C2E91"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 И </w:t>
      </w:r>
      <w:r w:rsidR="006E0D0E" w:rsidRPr="0081236A">
        <w:rPr>
          <w:rFonts w:ascii="Times New Roman" w:hAnsi="Times New Roman"/>
          <w:b/>
          <w:sz w:val="24"/>
          <w:szCs w:val="24"/>
          <w:lang w:val="sr-Cyrl-BA"/>
        </w:rPr>
        <w:t>ДОПУН</w:t>
      </w:r>
      <w:r w:rsidR="00067729" w:rsidRPr="0081236A">
        <w:rPr>
          <w:rFonts w:ascii="Times New Roman" w:hAnsi="Times New Roman"/>
          <w:b/>
          <w:sz w:val="24"/>
          <w:szCs w:val="24"/>
          <w:lang w:val="sr-Cyrl-BA"/>
        </w:rPr>
        <w:t>АМА</w:t>
      </w:r>
      <w:r w:rsidR="0000122D"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 ЗАКОНА О </w:t>
      </w:r>
    </w:p>
    <w:p w14:paraId="4FFBC02B" w14:textId="1471B7A7" w:rsidR="006E0D0E" w:rsidRPr="0081236A" w:rsidRDefault="0017518F" w:rsidP="007551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ИНВЕСТИЦИНО-РАЗВОЈНОЈ БАНЦИ</w:t>
      </w:r>
      <w:r w:rsidR="006E0D0E"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 РЕПУБЛИКЕ СРПСКЕ</w:t>
      </w:r>
    </w:p>
    <w:p w14:paraId="0808053F" w14:textId="77777777" w:rsidR="0000122D" w:rsidRPr="0081236A" w:rsidRDefault="00B746C1" w:rsidP="00F8292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>(по хитном поступку)</w:t>
      </w:r>
    </w:p>
    <w:p w14:paraId="36BDEA46" w14:textId="77777777" w:rsidR="0000122D" w:rsidRPr="0081236A" w:rsidRDefault="0000122D" w:rsidP="00F8292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2ED15599" w14:textId="77777777" w:rsidR="0000122D" w:rsidRPr="0081236A" w:rsidRDefault="008924A5" w:rsidP="00F829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</w:p>
    <w:p w14:paraId="2FCDA414" w14:textId="77777777" w:rsidR="008924A5" w:rsidRPr="0081236A" w:rsidRDefault="008924A5" w:rsidP="00F82929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00122D"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00122D" w:rsidRPr="0081236A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>УСТАВНИ ОСНОВ</w:t>
      </w:r>
    </w:p>
    <w:p w14:paraId="7F1C5067" w14:textId="77777777" w:rsidR="0000122D" w:rsidRPr="0081236A" w:rsidRDefault="0000122D" w:rsidP="00F82929">
      <w:pPr>
        <w:tabs>
          <w:tab w:val="left" w:pos="450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Cyrl-BA"/>
        </w:rPr>
      </w:pPr>
    </w:p>
    <w:p w14:paraId="7C458802" w14:textId="77777777" w:rsidR="008924A5" w:rsidRPr="0081236A" w:rsidRDefault="008924A5" w:rsidP="00F8292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Уставни основ за доношење овог закона садржан је у Амандману XXXII на члан 68. т. 6, 17.</w:t>
      </w:r>
      <w:r w:rsidR="0000122D" w:rsidRPr="0081236A">
        <w:rPr>
          <w:rFonts w:ascii="Times New Roman" w:hAnsi="Times New Roman"/>
          <w:sz w:val="24"/>
          <w:szCs w:val="24"/>
          <w:lang w:val="sr-Cyrl-BA"/>
        </w:rPr>
        <w:t xml:space="preserve"> и 18 Устава Републике Српске, </w:t>
      </w:r>
      <w:r w:rsidRPr="0081236A">
        <w:rPr>
          <w:rFonts w:ascii="Times New Roman" w:hAnsi="Times New Roman"/>
          <w:sz w:val="24"/>
          <w:szCs w:val="24"/>
          <w:lang w:val="sr-Cyrl-BA"/>
        </w:rPr>
        <w:t>према којима Република, између осталог, уређује и обезбјеђује својинске и облигационе односе и заштиту свих облика својине, финансирање остваривања права и дужности Републике и друге односе од интереса за Републику, а према члану 70. тачка 2. Устава Републике Српске, Народна скупштина Републике Српске доноси законе, друге прописе и опште акте.</w:t>
      </w:r>
    </w:p>
    <w:p w14:paraId="127FBA07" w14:textId="77777777" w:rsidR="008924A5" w:rsidRPr="0081236A" w:rsidRDefault="008924A5" w:rsidP="00F8292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910576A" w14:textId="165FF4C4" w:rsidR="00126052" w:rsidRPr="0081236A" w:rsidRDefault="008924A5" w:rsidP="00F82929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II </w:t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ab/>
        <w:t>УСКЛАЂЕНОСТ СА УСТАВОМ, ПРАВНИМ СИСТЕМ</w:t>
      </w:r>
      <w:r w:rsidR="0000122D"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ОМ И ПРАВИЛИМА </w:t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>НОРМАТИВНОПРАВНЕ ТЕХНИКЕ</w:t>
      </w:r>
    </w:p>
    <w:p w14:paraId="7A3DAFA2" w14:textId="2B87DA8B" w:rsidR="00266B5C" w:rsidRPr="0081236A" w:rsidRDefault="00266B5C" w:rsidP="00F82929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7905E6F1" w14:textId="333709C1" w:rsidR="0075515B" w:rsidRPr="0081236A" w:rsidRDefault="00266B5C" w:rsidP="007551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Према Мишљењу Републичког секретаријата за законодавство, број:</w:t>
      </w:r>
      <w:r w:rsidR="0075515B" w:rsidRPr="0081236A">
        <w:rPr>
          <w:rFonts w:ascii="Times New Roman" w:hAnsi="Times New Roman"/>
          <w:sz w:val="24"/>
          <w:szCs w:val="24"/>
          <w:lang w:val="sr-Cyrl-BA"/>
        </w:rPr>
        <w:t xml:space="preserve"> 22.03-020-1849/24 од 1. јула 2024. године, уставни основ за доношење овог закона садржан је у Амандману XXXII на члан 68 т. 6, 17. и 18. према којима Република, између осталог, уређује и обезбјеђује својинске и облигационе односе и заштиту свих облика својине, финансирање остваривања права и дужности Републике и друге односе од интереса за Републику, а према члану 70. тачка 2. Устава, Народна скупштина доноси законе, друге прописе и опште акте.</w:t>
      </w:r>
      <w:r w:rsidR="0075515B" w:rsidRPr="0081236A">
        <w:rPr>
          <w:rFonts w:ascii="Times New Roman" w:hAnsi="Times New Roman"/>
          <w:sz w:val="24"/>
          <w:szCs w:val="24"/>
          <w:lang w:val="sr-Cyrl-BA"/>
        </w:rPr>
        <w:tab/>
      </w:r>
    </w:p>
    <w:p w14:paraId="7279968C" w14:textId="77777777" w:rsidR="0075515B" w:rsidRPr="0081236A" w:rsidRDefault="0075515B" w:rsidP="007551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Разлози за доношење овог закона садржани су у потреби проширивања дјелатности које Инвестиционо-развојна банка Републике Српске обавља.</w:t>
      </w:r>
    </w:p>
    <w:p w14:paraId="3D916163" w14:textId="77777777" w:rsidR="0075515B" w:rsidRPr="0081236A" w:rsidRDefault="0075515B" w:rsidP="007551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Овим законом проширује се дјелокруг рада Инвестиционо-развојне банке, тако да у складу са предложеним рјешењима Банка може да обавља послове примања новчаних депозита и обављање платног промета. Остале измјене и допуне Закона прате ово предложено рјешење, тако да Банка оснива посебан организациони дио који ће пословати у складу са прописима из области банкарства.</w:t>
      </w:r>
    </w:p>
    <w:p w14:paraId="0D51D56E" w14:textId="77777777" w:rsidR="0075515B" w:rsidRPr="0081236A" w:rsidRDefault="0075515B" w:rsidP="007551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Секретаријат констатује да је обрађивач, у складу са чланом 213. Пословника Народне скупштине Републике Српске („Службени гласник Републике Српске“, број 66/20), навео разлоге за доношење овог закона по хитном поступку.</w:t>
      </w:r>
      <w:r w:rsidRPr="0081236A">
        <w:rPr>
          <w:rFonts w:ascii="Times New Roman" w:hAnsi="Times New Roman"/>
          <w:sz w:val="24"/>
          <w:szCs w:val="24"/>
          <w:lang w:val="sr-Cyrl-BA"/>
        </w:rPr>
        <w:tab/>
        <w:t xml:space="preserve"> </w:t>
      </w:r>
    </w:p>
    <w:p w14:paraId="177594DC" w14:textId="77777777" w:rsidR="0075515B" w:rsidRPr="0081236A" w:rsidRDefault="0075515B" w:rsidP="007551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Секретаријат за законодавство је упутио одређене сугестије које су се односиле на прецизирање формулација текста Закона, као и на његово усклађивање са Правилима за израду закона и других прописа Републике Српске („Службени гласник Републике Српске“, број 24/14), што је обрађивач у цијелости прихватио и уградио у текст Приједлога.</w:t>
      </w:r>
    </w:p>
    <w:p w14:paraId="3F08075D" w14:textId="14DC82BB" w:rsidR="00266B5C" w:rsidRPr="0081236A" w:rsidRDefault="0075515B" w:rsidP="007551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Будући да је Републички секретаријат за законодавство утврдио да је овај приједлог усклађен са Уставом, правним системом Републике и Правилима за израду закона и других прописа Републике Српске, мишљења смо да се Приједлог закона о измјенама и допунама Закона о Инвестиционо-развојној банци Републике Српске (по хитном поступку) може упутити даље на разматрање.</w:t>
      </w:r>
    </w:p>
    <w:p w14:paraId="48A58126" w14:textId="19AB1AA9" w:rsidR="0075515B" w:rsidRPr="0081236A" w:rsidRDefault="0075515B" w:rsidP="0075515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746421BA" w14:textId="3B4DAD88" w:rsidR="008924A5" w:rsidRDefault="008924A5" w:rsidP="0075515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III </w:t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ab/>
        <w:t xml:space="preserve">УСКЛАЂЕНОСТ СА </w:t>
      </w:r>
      <w:r w:rsidR="00D9532D"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ПРОПИСИМА </w:t>
      </w:r>
      <w:r w:rsidR="00D86646" w:rsidRPr="0081236A">
        <w:rPr>
          <w:rFonts w:ascii="Times New Roman" w:hAnsi="Times New Roman"/>
          <w:b/>
          <w:sz w:val="24"/>
          <w:szCs w:val="24"/>
          <w:lang w:val="sr-Cyrl-BA"/>
        </w:rPr>
        <w:t>ЕВРОПСКЕ УНИЈЕ</w:t>
      </w:r>
    </w:p>
    <w:p w14:paraId="2E0716F2" w14:textId="610801E7" w:rsidR="0081236A" w:rsidRDefault="0081236A" w:rsidP="0075515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6FA9B5EF" w14:textId="4C112F63" w:rsidR="0081236A" w:rsidRPr="0081236A" w:rsidRDefault="0081236A" w:rsidP="0081236A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/>
          <w:b/>
          <w:sz w:val="24"/>
          <w:szCs w:val="24"/>
          <w:lang w:val="sr-Cyrl-BA"/>
        </w:rPr>
        <w:tab/>
      </w:r>
      <w:r w:rsidRPr="0081236A">
        <w:rPr>
          <w:rFonts w:ascii="Times New Roman" w:hAnsi="Times New Roman"/>
          <w:sz w:val="24"/>
          <w:szCs w:val="24"/>
          <w:lang w:val="sr-Cyrl-BA"/>
        </w:rPr>
        <w:t>Према Мишљењу Министарства за европске и</w:t>
      </w:r>
      <w:r>
        <w:rPr>
          <w:rFonts w:ascii="Times New Roman" w:hAnsi="Times New Roman"/>
          <w:sz w:val="24"/>
          <w:szCs w:val="24"/>
          <w:lang w:val="sr-Cyrl-BA"/>
        </w:rPr>
        <w:t>нтеграције и међу</w:t>
      </w:r>
      <w:r w:rsidRPr="0081236A">
        <w:rPr>
          <w:rFonts w:ascii="Times New Roman" w:hAnsi="Times New Roman"/>
          <w:sz w:val="24"/>
          <w:szCs w:val="24"/>
          <w:lang w:val="sr-Cyrl-BA"/>
        </w:rPr>
        <w:t>н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Pr="0081236A">
        <w:rPr>
          <w:rFonts w:ascii="Times New Roman" w:hAnsi="Times New Roman"/>
          <w:sz w:val="24"/>
          <w:szCs w:val="24"/>
          <w:lang w:val="sr-Cyrl-BA"/>
        </w:rPr>
        <w:t>родну сарадњу број: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1236A">
        <w:rPr>
          <w:rFonts w:ascii="Times New Roman" w:hAnsi="Times New Roman"/>
          <w:sz w:val="24"/>
          <w:szCs w:val="24"/>
          <w:lang w:val="sr-Cyrl-BA"/>
        </w:rPr>
        <w:t>17.03-020-1848/24</w:t>
      </w:r>
      <w:r>
        <w:rPr>
          <w:rFonts w:ascii="Times New Roman" w:hAnsi="Times New Roman"/>
          <w:sz w:val="24"/>
          <w:szCs w:val="24"/>
          <w:lang w:val="sr-Cyrl-BA"/>
        </w:rPr>
        <w:t xml:space="preserve"> од 1. јула 2024. године, а н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акон увида у прописе Европске уније </w:t>
      </w:r>
      <w:r w:rsidRPr="0081236A">
        <w:rPr>
          <w:rFonts w:ascii="Times New Roman" w:hAnsi="Times New Roman"/>
          <w:sz w:val="24"/>
          <w:szCs w:val="24"/>
          <w:lang w:val="sr-Cyrl-BA"/>
        </w:rPr>
        <w:lastRenderedPageBreak/>
        <w:t xml:space="preserve">и анализе Приједлога закона о измјенама и допунама Закона о 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Инвестиционо-развојној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банци Републике Српске (по хитном поступку), (у даљем тексту: Приједлог закона), установљени су секундарни обавезујући извори права ЕУ релевантни за предмет уређивања достављеног приједлога закона. Предлагач је са истим вршио усклађивање због чега Изјави о усклађености стоји оцјена „Усклађено“.       </w:t>
      </w:r>
    </w:p>
    <w:p w14:paraId="5CB58FB4" w14:textId="6EA33F38" w:rsidR="0081236A" w:rsidRPr="0081236A" w:rsidRDefault="0081236A" w:rsidP="0081236A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81236A">
        <w:rPr>
          <w:rFonts w:ascii="Times New Roman" w:hAnsi="Times New Roman"/>
          <w:sz w:val="24"/>
          <w:szCs w:val="24"/>
          <w:lang w:val="sr-Cyrl-BA"/>
        </w:rPr>
        <w:t>Приједлогом закона проширен</w:t>
      </w:r>
      <w:r>
        <w:rPr>
          <w:rFonts w:ascii="Times New Roman" w:hAnsi="Times New Roman"/>
          <w:sz w:val="24"/>
          <w:szCs w:val="24"/>
          <w:lang w:val="sr-Cyrl-BA"/>
        </w:rPr>
        <w:t>е су дјелатности Инвестиционо-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развојне банке Републике Српске, тако да банка може обављати дјелатности примања новчаних депозита и обављања  услуге платног промета. Предлагач је приликом израде Приједлога закона вршио усклађивање са одредбама Директиве 2013/36/ЕU Европског парламента и Савјета од 26. јуна 2013. године о приступу дјелатности кредитних институција и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пруденционом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надзору кредитних институција и инвестиционих друштава  и Директиве (ЕU) 2015/2366 Европског парламента и Савјета од 25. новембра 2015. године о платним услугама на унутрашњем тржишту , којима је утврђена могућност изузећа за националне развојне банке држава чланица по питању дјелатности примања депозита и пружања услуга платног промета. </w:t>
      </w:r>
    </w:p>
    <w:p w14:paraId="0B3DD968" w14:textId="03CA9379" w:rsidR="0081236A" w:rsidRPr="0081236A" w:rsidRDefault="0081236A" w:rsidP="0081236A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Доношење Приједлога закона допринијеће испуњавању обавеза из чл. 70. и 89.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ССП-а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, које се односе на обавезу усклађивања законодавства у области банкарства, осигурања и осталих финансијских услуга.</w:t>
      </w:r>
    </w:p>
    <w:p w14:paraId="4E0C7B8B" w14:textId="488C4801" w:rsidR="00067729" w:rsidRPr="0081236A" w:rsidRDefault="00067729" w:rsidP="00F8292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4FEC6C9F" w14:textId="6AC8FAE2" w:rsidR="008924A5" w:rsidRPr="0081236A" w:rsidRDefault="008924A5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IV РАЗЛОЗИ ЗА ДОНОШЕЊЕ ЗАКОНА</w:t>
      </w:r>
    </w:p>
    <w:p w14:paraId="3C0FE388" w14:textId="77777777" w:rsidR="0000122D" w:rsidRPr="0081236A" w:rsidRDefault="0000122D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4898B518" w14:textId="4B9E1099" w:rsidR="0017518F" w:rsidRPr="0081236A" w:rsidRDefault="0017518F" w:rsidP="00F8292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t>У Закону о Инвестиционо-развојној банци Републике Српске („Службени гласник Републике Српске”, бр</w:t>
      </w:r>
      <w:r w:rsidR="00266B5C" w:rsidRPr="0081236A">
        <w:rPr>
          <w:rFonts w:ascii="Times New Roman" w:hAnsi="Times New Roman"/>
          <w:bCs/>
          <w:sz w:val="24"/>
          <w:szCs w:val="24"/>
          <w:lang w:val="sr-Cyrl-BA"/>
        </w:rPr>
        <w:t>. 56/06 и 28/13), чланом 2.</w:t>
      </w: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дефинисано је да је циљ оснивања Банке подршка развојним пројектима у вези са: (1) повећањем запослености, (2) изградњом инфраструктурних објеката у Републици Српској, (3) извозно </w:t>
      </w:r>
      <w:r w:rsidR="00483B66" w:rsidRPr="0081236A">
        <w:rPr>
          <w:rFonts w:ascii="Times New Roman" w:hAnsi="Times New Roman"/>
          <w:bCs/>
          <w:sz w:val="24"/>
          <w:szCs w:val="24"/>
          <w:lang w:val="sr-Cyrl-BA"/>
        </w:rPr>
        <w:t>оријентисаном</w:t>
      </w: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производњом, (4) унапређењем корпоративног управљања и тржишта капитала, (5) малим и средњим предузетништвом, (6) заштитом животне средине, (7) равномјерним регионалним развојем, (8) унапређењем пољопривредне производње, (9) стамбено-пословном изградњом, (10) ефикасним спровођењем приватизације, (11) реструктурирањем предузећа у контексту приватизације, (12) подстицањем производње која смањује увозну зависност, и (13) међународном промоцијом инвестиционих могућности у Републици Српској. У члану 8. Закона прописана је </w:t>
      </w:r>
      <w:r w:rsidR="00483B66" w:rsidRPr="0081236A">
        <w:rPr>
          <w:rFonts w:ascii="Times New Roman" w:hAnsi="Times New Roman"/>
          <w:bCs/>
          <w:sz w:val="24"/>
          <w:szCs w:val="24"/>
          <w:lang w:val="sr-Cyrl-BA"/>
        </w:rPr>
        <w:t>дјелатност</w:t>
      </w: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Банке која се оснива ради управљања фондовима: а) Фондом становања Републике Српске, б) Фондом за развој и запошљавање Републике Српске, в) Акцијским фондом Републике Српске, г) Фондом за реституцију Републике Српске, д) Фондом за управљање некретнинама и потраживањим</w:t>
      </w:r>
      <w:r w:rsidR="00483B66" w:rsidRPr="0081236A">
        <w:rPr>
          <w:rFonts w:ascii="Times New Roman" w:hAnsi="Times New Roman"/>
          <w:bCs/>
          <w:sz w:val="24"/>
          <w:szCs w:val="24"/>
          <w:lang w:val="sr-Cyrl-BA"/>
        </w:rPr>
        <w:t>а у власништву Републике Српске</w:t>
      </w: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и ђ) Фондом за развој источног дијела Републике Српске. Кроз готово 18 година пословања Инвестиционо-развојне банке Републике Српске јавила се потреба за додатним употпуњавањем финансијске понуде Банке руководећи се, поред осталог</w:t>
      </w:r>
      <w:r w:rsidR="00483B66" w:rsidRPr="0081236A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и актуелном праксом већине развојних банака у регији и шире, те је стога било потребно извршити измјене и допуне Закона о Инвестиционо-развојној банци Републике Српске.</w:t>
      </w:r>
    </w:p>
    <w:p w14:paraId="256827A5" w14:textId="09EFA5BC" w:rsidR="0017518F" w:rsidRPr="0081236A" w:rsidRDefault="0017518F" w:rsidP="00F8292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t>Овим законом проширене су дјелатности Ин</w:t>
      </w:r>
      <w:r w:rsidR="00483B66" w:rsidRPr="0081236A"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81236A">
        <w:rPr>
          <w:rFonts w:ascii="Times New Roman" w:hAnsi="Times New Roman"/>
          <w:bCs/>
          <w:sz w:val="24"/>
          <w:szCs w:val="24"/>
          <w:lang w:val="sr-Cyrl-BA"/>
        </w:rPr>
        <w:t>естиционо-развојне банке Републике Српске, тако да поред већ прописаних, Банка, у смис</w:t>
      </w:r>
      <w:r w:rsidR="00483B66" w:rsidRPr="0081236A">
        <w:rPr>
          <w:rFonts w:ascii="Times New Roman" w:hAnsi="Times New Roman"/>
          <w:bCs/>
          <w:sz w:val="24"/>
          <w:szCs w:val="24"/>
          <w:lang w:val="sr-Cyrl-BA"/>
        </w:rPr>
        <w:t>лу предложене допуне чланом 11а, може обављати дјелатности:</w:t>
      </w: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примањ</w:t>
      </w:r>
      <w:r w:rsidR="00483B66" w:rsidRPr="0081236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новчаних депо</w:t>
      </w:r>
      <w:r w:rsidR="00483B66"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зита и </w:t>
      </w: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обављање платног промета. </w:t>
      </w:r>
    </w:p>
    <w:p w14:paraId="27C5BB30" w14:textId="77777777" w:rsidR="006A6247" w:rsidRPr="0081236A" w:rsidRDefault="006A6247" w:rsidP="00F82929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67AAD689" w14:textId="77777777" w:rsidR="008427B9" w:rsidRPr="0081236A" w:rsidRDefault="008427B9" w:rsidP="00F82929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>V</w:t>
      </w: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ab/>
        <w:t>РАЗЛОЗИ ЗА ДОНОШЕЊЕ ЗАКОНА ПО ХИТНОМ ПОСТУПКУ</w:t>
      </w:r>
    </w:p>
    <w:p w14:paraId="1FF52528" w14:textId="77777777" w:rsidR="008427B9" w:rsidRPr="0081236A" w:rsidRDefault="008427B9" w:rsidP="00F829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1A9F2BC7" w14:textId="77777777" w:rsidR="0038602B" w:rsidRPr="0081236A" w:rsidRDefault="008427B9" w:rsidP="00F8292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Чланом 213. став 2. Пословника Народне скупштине Републике Српске („Службени гласник Републике Српске“, број 66/20) дата је могућност, изузетно, за </w:t>
      </w:r>
      <w:r w:rsidRPr="0081236A">
        <w:rPr>
          <w:rFonts w:ascii="Times New Roman" w:hAnsi="Times New Roman"/>
          <w:bCs/>
          <w:sz w:val="24"/>
          <w:szCs w:val="24"/>
          <w:lang w:val="sr-Cyrl-BA"/>
        </w:rPr>
        <w:lastRenderedPageBreak/>
        <w:t>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по хитном поступку могло би проузроковати штетне посљедице по живот и здравље људи, безбједност Републике и рад органа и организација</w:t>
      </w:r>
      <w:r w:rsidR="00067729" w:rsidRPr="0081236A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или ако је то у општем интересу.</w:t>
      </w:r>
    </w:p>
    <w:p w14:paraId="675F2644" w14:textId="61DA2DC9" w:rsidR="00F15FAF" w:rsidRPr="0081236A" w:rsidRDefault="007F7955" w:rsidP="00F8292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У условима евидентних глобалних геостратешких и економских поремећаја који своју рефлексију проналазе и када су у питању кретања у реалном и финансијском сектору Републике Српске, а с циљем повећања ефикасности у одвијању платних система у Републици Српској и постизања боље покривености овим услугама </w:t>
      </w:r>
      <w:r w:rsidR="00B4043B" w:rsidRPr="0081236A">
        <w:rPr>
          <w:rFonts w:ascii="Times New Roman" w:hAnsi="Times New Roman"/>
          <w:bCs/>
          <w:sz w:val="24"/>
          <w:szCs w:val="24"/>
          <w:lang w:val="sr-Cyrl-BA"/>
        </w:rPr>
        <w:t>домаће привреде и становништ</w:t>
      </w:r>
      <w:r w:rsidR="00483B66" w:rsidRPr="0081236A"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="00B4043B" w:rsidRPr="0081236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83B66" w:rsidRPr="0081236A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="00B4043B"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што сада није случај са неразвијеним</w:t>
      </w:r>
      <w:r w:rsidR="009F0CAC"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и претежно руралним</w:t>
      </w:r>
      <w:r w:rsidR="00B4043B"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83B66" w:rsidRPr="0081236A">
        <w:rPr>
          <w:rFonts w:ascii="Times New Roman" w:hAnsi="Times New Roman"/>
          <w:bCs/>
          <w:sz w:val="24"/>
          <w:szCs w:val="24"/>
          <w:lang w:val="sr-Cyrl-BA"/>
        </w:rPr>
        <w:t>подручјима</w:t>
      </w:r>
      <w:r w:rsidR="00850670" w:rsidRPr="0081236A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, п</w:t>
      </w:r>
      <w:r w:rsidR="00F01E55" w:rsidRPr="0081236A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редложено је доношење овог закона по хитном поступку</w:t>
      </w:r>
      <w:r w:rsidR="00A07A99" w:rsidRPr="0081236A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14:paraId="484BE8A7" w14:textId="77777777" w:rsidR="00F01E55" w:rsidRPr="0081236A" w:rsidRDefault="00F01E55" w:rsidP="00F8292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14:paraId="2329225D" w14:textId="77777777" w:rsidR="008924A5" w:rsidRPr="0081236A" w:rsidRDefault="008924A5" w:rsidP="00F82929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V</w:t>
      </w:r>
      <w:r w:rsidR="008427B9" w:rsidRPr="0081236A"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4E461E"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>ОБРАЗЛОЖЕЊЕ ПРЕДЛОЖЕНИХ РЈЕШЕЊА</w:t>
      </w:r>
    </w:p>
    <w:p w14:paraId="7C181F80" w14:textId="77777777" w:rsidR="00A07A99" w:rsidRPr="0081236A" w:rsidRDefault="00A07A99" w:rsidP="00F82929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447D69E9" w14:textId="180353F4" w:rsidR="00FE4C1E" w:rsidRPr="0081236A" w:rsidRDefault="006B004B" w:rsidP="00F8292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Чланом 1. </w:t>
      </w:r>
      <w:r w:rsidR="00DC0D25" w:rsidRPr="0081236A">
        <w:rPr>
          <w:rFonts w:ascii="Times New Roman" w:hAnsi="Times New Roman"/>
          <w:sz w:val="24"/>
          <w:szCs w:val="24"/>
          <w:lang w:val="sr-Cyrl-BA"/>
        </w:rPr>
        <w:t>у члану 7. Закона брише се став 3. којим је првобитно било предвиђено да Банка не може обављати послове прикупљања депозита и давања гаранција</w:t>
      </w:r>
      <w:r w:rsidR="004E461E" w:rsidRPr="0081236A">
        <w:rPr>
          <w:rFonts w:ascii="Times New Roman" w:hAnsi="Times New Roman"/>
          <w:sz w:val="24"/>
          <w:szCs w:val="24"/>
          <w:lang w:val="sr-Cyrl-BA"/>
        </w:rPr>
        <w:t>.</w:t>
      </w:r>
    </w:p>
    <w:p w14:paraId="1A54E597" w14:textId="4357B147" w:rsidR="00E04D77" w:rsidRPr="0081236A" w:rsidRDefault="00A07A99" w:rsidP="00F8292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</w:r>
      <w:r w:rsidR="006B004B" w:rsidRPr="0081236A">
        <w:rPr>
          <w:rFonts w:ascii="Times New Roman" w:hAnsi="Times New Roman"/>
          <w:sz w:val="24"/>
          <w:szCs w:val="24"/>
          <w:lang w:val="sr-Cyrl-BA"/>
        </w:rPr>
        <w:t xml:space="preserve">Чланом 2. 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>додаје се нови члан 11а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>,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>к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 xml:space="preserve">оји </w:t>
      </w:r>
      <w:r w:rsidR="00C622EF" w:rsidRPr="0081236A">
        <w:rPr>
          <w:rFonts w:ascii="Times New Roman" w:hAnsi="Times New Roman"/>
          <w:sz w:val="24"/>
          <w:szCs w:val="24"/>
          <w:lang w:val="sr-Cyrl-BA"/>
        </w:rPr>
        <w:t>прописује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 xml:space="preserve"> да Бан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>ка може обављати дјелатности: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 xml:space="preserve"> примањ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 xml:space="preserve">е новчаних депозита и 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>обављање платног промета</w:t>
      </w:r>
      <w:r w:rsidR="006B004B" w:rsidRPr="0081236A">
        <w:rPr>
          <w:rFonts w:ascii="Times New Roman" w:hAnsi="Times New Roman"/>
          <w:sz w:val="24"/>
          <w:szCs w:val="24"/>
          <w:lang w:val="sr-Cyrl-BA"/>
        </w:rPr>
        <w:t>.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 xml:space="preserve"> Ставом 2. 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 xml:space="preserve">истог члана </w:t>
      </w:r>
      <w:r w:rsidR="00E04D77" w:rsidRPr="0081236A">
        <w:rPr>
          <w:rFonts w:ascii="Times New Roman" w:hAnsi="Times New Roman"/>
          <w:sz w:val="24"/>
          <w:szCs w:val="24"/>
          <w:lang w:val="sr-Cyrl-BA"/>
        </w:rPr>
        <w:t>п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>рописано је да ће Банка за обављање ових послова</w:t>
      </w:r>
      <w:r w:rsidR="0015231F" w:rsidRPr="0081236A">
        <w:rPr>
          <w:rFonts w:ascii="Times New Roman" w:hAnsi="Times New Roman"/>
          <w:sz w:val="24"/>
          <w:szCs w:val="24"/>
          <w:lang w:val="sr-Cyrl-BA"/>
        </w:rPr>
        <w:t xml:space="preserve"> успоставити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04D77" w:rsidRPr="0081236A">
        <w:rPr>
          <w:rFonts w:ascii="Times New Roman" w:hAnsi="Times New Roman"/>
          <w:sz w:val="24"/>
          <w:szCs w:val="24"/>
          <w:lang w:val="sr-Cyrl-BA"/>
        </w:rPr>
        <w:t>поуздан и дјелотворан систем, са одговарајућим управљачким и контролним механизм</w:t>
      </w:r>
      <w:r w:rsidR="00C622EF" w:rsidRPr="0081236A">
        <w:rPr>
          <w:rFonts w:ascii="Times New Roman" w:hAnsi="Times New Roman"/>
          <w:sz w:val="24"/>
          <w:szCs w:val="24"/>
          <w:lang w:val="sr-Cyrl-BA"/>
        </w:rPr>
        <w:t>има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>,</w:t>
      </w:r>
      <w:r w:rsidR="00E04D77" w:rsidRPr="0081236A">
        <w:rPr>
          <w:rFonts w:ascii="Times New Roman" w:hAnsi="Times New Roman"/>
          <w:sz w:val="24"/>
          <w:szCs w:val="24"/>
          <w:lang w:val="sr-Cyrl-BA"/>
        </w:rPr>
        <w:t xml:space="preserve"> те да ће успоставити посебни организациони дио за обављање ових послова</w:t>
      </w:r>
      <w:r w:rsidR="00156836" w:rsidRPr="0081236A">
        <w:rPr>
          <w:rFonts w:ascii="Times New Roman" w:hAnsi="Times New Roman"/>
          <w:sz w:val="24"/>
          <w:szCs w:val="24"/>
          <w:lang w:val="sr-Cyrl-BA"/>
        </w:rPr>
        <w:t>.</w:t>
      </w:r>
      <w:r w:rsidR="00E04D77" w:rsidRPr="0081236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56836" w:rsidRPr="0081236A">
        <w:rPr>
          <w:rFonts w:ascii="Times New Roman" w:hAnsi="Times New Roman"/>
          <w:sz w:val="24"/>
          <w:szCs w:val="24"/>
          <w:lang w:val="sr-Cyrl-BA"/>
        </w:rPr>
        <w:t>О пословању тог организационог дијела водиће се</w:t>
      </w:r>
      <w:r w:rsidR="00E04D77" w:rsidRPr="0081236A">
        <w:rPr>
          <w:rFonts w:ascii="Times New Roman" w:hAnsi="Times New Roman"/>
          <w:sz w:val="24"/>
          <w:szCs w:val="24"/>
          <w:lang w:val="sr-Cyrl-BA"/>
        </w:rPr>
        <w:t xml:space="preserve"> посебна евиденција у пословним књигама. У ставу 3. </w:t>
      </w:r>
      <w:r w:rsidR="00156836" w:rsidRPr="0081236A">
        <w:rPr>
          <w:rFonts w:ascii="Times New Roman" w:hAnsi="Times New Roman"/>
          <w:sz w:val="24"/>
          <w:szCs w:val="24"/>
          <w:lang w:val="sr-Cyrl-BA"/>
        </w:rPr>
        <w:t>п</w:t>
      </w:r>
      <w:r w:rsidR="00C622EF" w:rsidRPr="0081236A">
        <w:rPr>
          <w:rFonts w:ascii="Times New Roman" w:hAnsi="Times New Roman"/>
          <w:sz w:val="24"/>
          <w:szCs w:val="24"/>
          <w:lang w:val="sr-Cyrl-BA"/>
        </w:rPr>
        <w:t>рописано</w:t>
      </w:r>
      <w:r w:rsidR="00E04D77" w:rsidRPr="0081236A">
        <w:rPr>
          <w:rFonts w:ascii="Times New Roman" w:hAnsi="Times New Roman"/>
          <w:sz w:val="24"/>
          <w:szCs w:val="24"/>
          <w:lang w:val="sr-Cyrl-BA"/>
        </w:rPr>
        <w:t xml:space="preserve"> је да се средства настала у вези 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 xml:space="preserve">са </w:t>
      </w:r>
      <w:r w:rsidR="00E04D77" w:rsidRPr="0081236A">
        <w:rPr>
          <w:rFonts w:ascii="Times New Roman" w:hAnsi="Times New Roman"/>
          <w:sz w:val="24"/>
          <w:szCs w:val="24"/>
          <w:lang w:val="sr-Cyrl-BA"/>
        </w:rPr>
        <w:t>оба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>в</w:t>
      </w:r>
      <w:r w:rsidR="00E04D77" w:rsidRPr="0081236A">
        <w:rPr>
          <w:rFonts w:ascii="Times New Roman" w:hAnsi="Times New Roman"/>
          <w:sz w:val="24"/>
          <w:szCs w:val="24"/>
          <w:lang w:val="sr-Cyrl-BA"/>
        </w:rPr>
        <w:t>љањ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>ем</w:t>
      </w:r>
      <w:r w:rsidR="00E04D77" w:rsidRPr="0081236A">
        <w:rPr>
          <w:rFonts w:ascii="Times New Roman" w:hAnsi="Times New Roman"/>
          <w:sz w:val="24"/>
          <w:szCs w:val="24"/>
          <w:lang w:val="sr-Cyrl-BA"/>
        </w:rPr>
        <w:t xml:space="preserve"> ових послова не могу користити за финансирање дјелатности фондова којим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>а</w:t>
      </w:r>
      <w:r w:rsidR="00E04D77" w:rsidRPr="0081236A">
        <w:rPr>
          <w:rFonts w:ascii="Times New Roman" w:hAnsi="Times New Roman"/>
          <w:sz w:val="24"/>
          <w:szCs w:val="24"/>
          <w:lang w:val="sr-Cyrl-BA"/>
        </w:rPr>
        <w:t xml:space="preserve"> управља Инвестиционо-развојна банка Републике Српске.</w:t>
      </w:r>
    </w:p>
    <w:p w14:paraId="64D7452B" w14:textId="68C7A2B0" w:rsidR="0076633B" w:rsidRPr="0081236A" w:rsidRDefault="008A4B06" w:rsidP="00F8292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Чланом 3. 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>д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опуњује се назив 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>Г</w:t>
      </w:r>
      <w:r w:rsidRPr="0081236A">
        <w:rPr>
          <w:rFonts w:ascii="Times New Roman" w:hAnsi="Times New Roman"/>
          <w:sz w:val="24"/>
          <w:szCs w:val="24"/>
          <w:lang w:val="sr-Cyrl-BA"/>
        </w:rPr>
        <w:t>лаве V и гла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>си „Ревизија пословања и надзор“.</w:t>
      </w:r>
    </w:p>
    <w:p w14:paraId="45F89272" w14:textId="0A1B6771" w:rsidR="008A4B06" w:rsidRPr="0081236A" w:rsidRDefault="0076633B" w:rsidP="00F8292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Чланом 4. допуњава се 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>ч</w:t>
      </w:r>
      <w:r w:rsidR="008A4B06" w:rsidRPr="0081236A">
        <w:rPr>
          <w:rFonts w:ascii="Times New Roman" w:hAnsi="Times New Roman"/>
          <w:sz w:val="24"/>
          <w:szCs w:val="24"/>
          <w:lang w:val="sr-Cyrl-BA"/>
        </w:rPr>
        <w:t xml:space="preserve">лан 20. 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новим 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>ставом 2,</w:t>
      </w:r>
      <w:r w:rsidR="008A4B06" w:rsidRPr="0081236A">
        <w:rPr>
          <w:rFonts w:ascii="Times New Roman" w:hAnsi="Times New Roman"/>
          <w:sz w:val="24"/>
          <w:szCs w:val="24"/>
          <w:lang w:val="sr-Cyrl-BA"/>
        </w:rPr>
        <w:t xml:space="preserve"> који предвиђа да надзор над пословање</w:t>
      </w:r>
      <w:r w:rsidR="00156836" w:rsidRPr="0081236A">
        <w:rPr>
          <w:rFonts w:ascii="Times New Roman" w:hAnsi="Times New Roman"/>
          <w:sz w:val="24"/>
          <w:szCs w:val="24"/>
          <w:lang w:val="sr-Cyrl-BA"/>
        </w:rPr>
        <w:t>м</w:t>
      </w:r>
      <w:r w:rsidR="008A4B06" w:rsidRPr="0081236A">
        <w:rPr>
          <w:rFonts w:ascii="Times New Roman" w:hAnsi="Times New Roman"/>
          <w:sz w:val="24"/>
          <w:szCs w:val="24"/>
          <w:lang w:val="sr-Cyrl-BA"/>
        </w:rPr>
        <w:t xml:space="preserve"> Банке 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>у вези са дјелатностима примања новчаних депозита и обављања платног промета врши Агенција за банкарство Републике Српске, у складу са важећим прописима, уважавајући специфичност развојног банкарст</w:t>
      </w:r>
      <w:r w:rsidR="00483B66" w:rsidRPr="0081236A">
        <w:rPr>
          <w:rFonts w:ascii="Times New Roman" w:hAnsi="Times New Roman"/>
          <w:sz w:val="24"/>
          <w:szCs w:val="24"/>
          <w:lang w:val="sr-Cyrl-BA"/>
        </w:rPr>
        <w:t>в</w:t>
      </w:r>
      <w:r w:rsidR="00933D85" w:rsidRPr="0081236A">
        <w:rPr>
          <w:rFonts w:ascii="Times New Roman" w:hAnsi="Times New Roman"/>
          <w:sz w:val="24"/>
          <w:szCs w:val="24"/>
          <w:lang w:val="sr-Cyrl-BA"/>
        </w:rPr>
        <w:t>а.</w:t>
      </w:r>
    </w:p>
    <w:p w14:paraId="6C16E8EB" w14:textId="1C09F37D" w:rsidR="0038602B" w:rsidRPr="0081236A" w:rsidRDefault="00A07A99" w:rsidP="00F8292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</w:r>
      <w:r w:rsidR="006B004B" w:rsidRPr="0081236A">
        <w:rPr>
          <w:rFonts w:ascii="Times New Roman" w:hAnsi="Times New Roman"/>
          <w:sz w:val="24"/>
          <w:szCs w:val="24"/>
          <w:lang w:val="sr-Cyrl-BA"/>
        </w:rPr>
        <w:t xml:space="preserve">Чланом </w:t>
      </w:r>
      <w:r w:rsidR="0076633B" w:rsidRPr="0081236A">
        <w:rPr>
          <w:rFonts w:ascii="Times New Roman" w:hAnsi="Times New Roman"/>
          <w:sz w:val="24"/>
          <w:szCs w:val="24"/>
          <w:lang w:val="sr-Cyrl-BA"/>
        </w:rPr>
        <w:t>5</w:t>
      </w:r>
      <w:r w:rsidR="006B004B" w:rsidRPr="0081236A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C622EF" w:rsidRPr="0081236A">
        <w:rPr>
          <w:rFonts w:ascii="Times New Roman" w:hAnsi="Times New Roman"/>
          <w:sz w:val="24"/>
          <w:szCs w:val="24"/>
          <w:lang w:val="sr-Cyrl-BA"/>
        </w:rPr>
        <w:t>прописује се</w:t>
      </w:r>
      <w:r w:rsidR="006B004B" w:rsidRPr="0081236A">
        <w:rPr>
          <w:rFonts w:ascii="Times New Roman" w:hAnsi="Times New Roman"/>
          <w:sz w:val="24"/>
          <w:szCs w:val="24"/>
          <w:lang w:val="sr-Cyrl-BA"/>
        </w:rPr>
        <w:t xml:space="preserve"> ступање на снагу</w:t>
      </w:r>
      <w:r w:rsidR="007B3DDB" w:rsidRPr="0081236A">
        <w:rPr>
          <w:rFonts w:ascii="Times New Roman" w:hAnsi="Times New Roman"/>
          <w:sz w:val="24"/>
          <w:szCs w:val="24"/>
          <w:lang w:val="sr-Cyrl-BA"/>
        </w:rPr>
        <w:t xml:space="preserve"> овог закона</w:t>
      </w:r>
      <w:r w:rsidR="006B004B" w:rsidRPr="0081236A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45F2607A" w14:textId="77777777" w:rsidR="008749ED" w:rsidRPr="0081236A" w:rsidRDefault="008749ED" w:rsidP="00F8292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4AA28A38" w14:textId="24FA27D9" w:rsidR="008924A5" w:rsidRPr="0081236A" w:rsidRDefault="008924A5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VII</w:t>
      </w:r>
      <w:r w:rsidR="00266B5C"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55455F"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ФИНАНСИЈСКА СРЕДСТВА </w:t>
      </w:r>
      <w:r w:rsidR="00483B66" w:rsidRPr="0081236A">
        <w:rPr>
          <w:rFonts w:ascii="Times New Roman" w:hAnsi="Times New Roman"/>
          <w:b/>
          <w:sz w:val="24"/>
          <w:szCs w:val="24"/>
          <w:lang w:val="sr-Cyrl-BA"/>
        </w:rPr>
        <w:t>И ЕКОНОМСКА ОПРАВДАНОСТИ ДОНОШЕЊА ЗАКОНА</w:t>
      </w:r>
    </w:p>
    <w:p w14:paraId="589D6042" w14:textId="77777777" w:rsidR="00A07A99" w:rsidRPr="0081236A" w:rsidRDefault="00A07A99" w:rsidP="00F829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28829C9E" w14:textId="77777777" w:rsidR="006A6247" w:rsidRPr="0081236A" w:rsidRDefault="008924A5" w:rsidP="00F82929">
      <w:pPr>
        <w:pStyle w:val="T-98-2"/>
        <w:tabs>
          <w:tab w:val="clear" w:pos="2153"/>
        </w:tabs>
        <w:spacing w:after="0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81236A">
        <w:rPr>
          <w:rFonts w:ascii="Times New Roman" w:hAnsi="Times New Roman" w:cs="Times New Roman"/>
          <w:sz w:val="24"/>
          <w:szCs w:val="24"/>
          <w:lang w:val="sr-Cyrl-BA"/>
        </w:rPr>
        <w:t xml:space="preserve">За </w:t>
      </w:r>
      <w:r w:rsidR="0055455F" w:rsidRPr="0081236A">
        <w:rPr>
          <w:rFonts w:ascii="Times New Roman" w:hAnsi="Times New Roman" w:cs="Times New Roman"/>
          <w:sz w:val="24"/>
          <w:szCs w:val="24"/>
          <w:lang w:val="sr-Cyrl-BA"/>
        </w:rPr>
        <w:t xml:space="preserve">спровођење овог закона није потребно </w:t>
      </w:r>
      <w:r w:rsidR="00B81C46" w:rsidRPr="0081236A">
        <w:rPr>
          <w:rFonts w:ascii="Times New Roman" w:hAnsi="Times New Roman" w:cs="Times New Roman"/>
          <w:sz w:val="24"/>
          <w:szCs w:val="24"/>
          <w:lang w:val="sr-Cyrl-BA"/>
        </w:rPr>
        <w:t>обезбиједити</w:t>
      </w:r>
      <w:r w:rsidR="0055455F" w:rsidRPr="0081236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1236A">
        <w:rPr>
          <w:rFonts w:ascii="Times New Roman" w:hAnsi="Times New Roman" w:cs="Times New Roman"/>
          <w:sz w:val="24"/>
          <w:szCs w:val="24"/>
          <w:lang w:val="sr-Cyrl-BA"/>
        </w:rPr>
        <w:t>додатна финансијска средства из буџета Републике Српске.</w:t>
      </w:r>
    </w:p>
    <w:p w14:paraId="35BF2EAB" w14:textId="77777777" w:rsidR="00D86646" w:rsidRPr="0081236A" w:rsidRDefault="00D86646" w:rsidP="00F8292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br w:type="page"/>
      </w:r>
    </w:p>
    <w:p w14:paraId="026E24BA" w14:textId="77777777" w:rsidR="00B746C1" w:rsidRPr="0081236A" w:rsidRDefault="00B746C1" w:rsidP="00F829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lastRenderedPageBreak/>
        <w:t>ПРИЛОГ</w:t>
      </w:r>
    </w:p>
    <w:p w14:paraId="56839570" w14:textId="77777777" w:rsidR="006A6247" w:rsidRPr="0081236A" w:rsidRDefault="006A6247" w:rsidP="00F8292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sr-Cyrl-BA"/>
        </w:rPr>
      </w:pPr>
    </w:p>
    <w:p w14:paraId="1108C76E" w14:textId="77777777" w:rsidR="009F0CAC" w:rsidRPr="0081236A" w:rsidRDefault="009F0CAC" w:rsidP="00F82929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 w:cs="Times New Roman"/>
          <w:b/>
          <w:sz w:val="24"/>
          <w:szCs w:val="24"/>
          <w:lang w:val="sr-Cyrl-BA"/>
        </w:rPr>
        <w:t>ЗАКОН О ИНВЕСТИЦИОНО-РАЗВОЈНОЈ БАНЦИ РЕПУБЛИКЕ СРПСКЕ</w:t>
      </w:r>
    </w:p>
    <w:p w14:paraId="18D773FF" w14:textId="77777777" w:rsidR="009F0CAC" w:rsidRPr="0081236A" w:rsidRDefault="009F0CAC" w:rsidP="00F82929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1236A">
        <w:rPr>
          <w:rFonts w:ascii="Times New Roman" w:hAnsi="Times New Roman" w:cs="Times New Roman"/>
          <w:sz w:val="24"/>
          <w:szCs w:val="24"/>
          <w:lang w:val="sr-Cyrl-BA"/>
        </w:rPr>
        <w:t>(Текст предложених измјена и допуна уграђен у основни текст Закона)</w:t>
      </w:r>
    </w:p>
    <w:p w14:paraId="1C89B77C" w14:textId="77777777" w:rsidR="009F0CAC" w:rsidRPr="0081236A" w:rsidRDefault="009F0CAC" w:rsidP="00F82929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A50CC36" w14:textId="77777777" w:rsidR="009F0CAC" w:rsidRPr="0081236A" w:rsidRDefault="009F0CAC" w:rsidP="00F82929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8B72E5A" w14:textId="77777777" w:rsidR="009F0CAC" w:rsidRPr="0081236A" w:rsidRDefault="009F0CAC" w:rsidP="00F82929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1236A">
        <w:rPr>
          <w:rFonts w:ascii="Times New Roman" w:hAnsi="Times New Roman" w:cs="Times New Roman"/>
          <w:sz w:val="24"/>
          <w:szCs w:val="24"/>
          <w:lang w:val="sr-Cyrl-BA"/>
        </w:rPr>
        <w:t>Члан 7.</w:t>
      </w:r>
    </w:p>
    <w:p w14:paraId="451466D7" w14:textId="77777777" w:rsidR="00483B66" w:rsidRPr="0081236A" w:rsidRDefault="00483B66" w:rsidP="00266B5C">
      <w:pPr>
        <w:spacing w:after="0" w:line="240" w:lineRule="auto"/>
        <w:ind w:firstLine="706"/>
        <w:rPr>
          <w:rFonts w:ascii="Times New Roman" w:hAnsi="Times New Roman"/>
          <w:sz w:val="24"/>
          <w:szCs w:val="24"/>
          <w:lang w:val="sr-Cyrl-BA"/>
        </w:rPr>
      </w:pPr>
    </w:p>
    <w:p w14:paraId="708814BC" w14:textId="12BB8954" w:rsidR="009F0CAC" w:rsidRPr="0081236A" w:rsidRDefault="00483B66" w:rsidP="00266B5C">
      <w:pPr>
        <w:spacing w:after="0" w:line="240" w:lineRule="auto"/>
        <w:ind w:firstLine="706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(1) </w:t>
      </w:r>
      <w:r w:rsidR="009F0CAC" w:rsidRPr="0081236A">
        <w:rPr>
          <w:rFonts w:ascii="Times New Roman" w:hAnsi="Times New Roman"/>
          <w:sz w:val="24"/>
          <w:szCs w:val="24"/>
          <w:lang w:val="sr-Cyrl-BA"/>
        </w:rPr>
        <w:t>Банка се може задуживати из кредита и емисије обвезница. За задужење Банке сагласност даје Влада, на приједлог Министарства финансија.</w:t>
      </w:r>
    </w:p>
    <w:p w14:paraId="5321B148" w14:textId="495AC761" w:rsidR="009F0CAC" w:rsidRPr="0081236A" w:rsidRDefault="009F0CAC" w:rsidP="00266B5C">
      <w:pPr>
        <w:spacing w:after="0" w:line="240" w:lineRule="auto"/>
        <w:ind w:firstLine="706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(2) За обавезе из става 1. овог члана гарантује Република Српска. </w:t>
      </w:r>
    </w:p>
    <w:p w14:paraId="4E9AF21E" w14:textId="77777777" w:rsidR="009F0CAC" w:rsidRPr="0081236A" w:rsidRDefault="009F0CAC" w:rsidP="00F82929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947565F" w14:textId="436099DA" w:rsidR="009F0CAC" w:rsidRPr="0081236A" w:rsidRDefault="00266B5C" w:rsidP="00483B6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>Члан 11а.</w:t>
      </w:r>
    </w:p>
    <w:p w14:paraId="74112EC4" w14:textId="77777777" w:rsidR="00266B5C" w:rsidRPr="0081236A" w:rsidRDefault="00266B5C" w:rsidP="00F82929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2152BFE1" w14:textId="1887BAF3" w:rsidR="00266B5C" w:rsidRPr="0081236A" w:rsidRDefault="00483B66" w:rsidP="00266B5C">
      <w:pPr>
        <w:spacing w:after="0" w:line="240" w:lineRule="auto"/>
        <w:ind w:firstLine="706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(1) </w:t>
      </w:r>
      <w:r w:rsidR="00266B5C" w:rsidRPr="0081236A">
        <w:rPr>
          <w:rFonts w:ascii="Times New Roman" w:hAnsi="Times New Roman"/>
          <w:b/>
          <w:bCs/>
          <w:sz w:val="24"/>
          <w:szCs w:val="24"/>
          <w:lang w:val="sr-Cyrl-BA"/>
        </w:rPr>
        <w:t>Банка може обављати дјелатности:</w:t>
      </w:r>
    </w:p>
    <w:p w14:paraId="7E97E97C" w14:textId="6EE01354" w:rsidR="00266B5C" w:rsidRPr="0081236A" w:rsidRDefault="00266B5C" w:rsidP="00266B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ab/>
        <w:t>а) примањ</w:t>
      </w:r>
      <w:r w:rsidR="0075515B" w:rsidRPr="0081236A">
        <w:rPr>
          <w:rFonts w:ascii="Times New Roman" w:hAnsi="Times New Roman"/>
          <w:b/>
          <w:bCs/>
          <w:sz w:val="24"/>
          <w:szCs w:val="24"/>
          <w:lang w:val="sr-Cyrl-BA"/>
        </w:rPr>
        <w:t>е</w:t>
      </w: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новчаних депозита,</w:t>
      </w:r>
    </w:p>
    <w:p w14:paraId="24E53694" w14:textId="2A1BAC75" w:rsidR="00266B5C" w:rsidRPr="0081236A" w:rsidRDefault="00266B5C" w:rsidP="00266B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ab/>
        <w:t>б) обављање платног промета.</w:t>
      </w:r>
    </w:p>
    <w:p w14:paraId="086BA16A" w14:textId="77777777" w:rsidR="00266B5C" w:rsidRPr="0081236A" w:rsidRDefault="00266B5C" w:rsidP="00266B5C">
      <w:pPr>
        <w:spacing w:after="0" w:line="240" w:lineRule="auto"/>
        <w:ind w:firstLine="706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>(2) Узимајући у обзир захтјеве поузданог управљања пословима из става 1. овог члана, Банка успоставља дјелотворан и поуздан систем управљања са транспарентном организационом структуром и јасно одређеном и досљедном подјелом одговорности, ефикасан систем управљања ризицима, одговарајуће механизме унутрашње контроле и обезбјеђује посебан организациони дио, именује лице које непосредно руководи овим пословима, те у пословним књигама обезбјеђује посебну евиденцију и податке о пословању тог организационог дијела.</w:t>
      </w:r>
    </w:p>
    <w:p w14:paraId="596FC52B" w14:textId="11096E3B" w:rsidR="009F0CAC" w:rsidRPr="0081236A" w:rsidRDefault="00266B5C" w:rsidP="00266B5C">
      <w:pPr>
        <w:spacing w:after="0" w:line="240" w:lineRule="auto"/>
        <w:ind w:firstLine="706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>(3) Средства из става 1. овог члана није дозвољено користити за обављање дјелатности фондова из члана 8. став 1. овог закона.</w:t>
      </w:r>
    </w:p>
    <w:p w14:paraId="31D67ED0" w14:textId="77777777" w:rsidR="00266B5C" w:rsidRPr="0081236A" w:rsidRDefault="00266B5C" w:rsidP="00266B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2FEBF3C4" w14:textId="0A9FA39E" w:rsidR="009F0CAC" w:rsidRPr="0081236A" w:rsidRDefault="00266B5C" w:rsidP="0075515B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V </w:t>
      </w:r>
      <w:r w:rsidR="0075515B" w:rsidRPr="0081236A">
        <w:rPr>
          <w:rFonts w:ascii="Times New Roman" w:hAnsi="Times New Roman"/>
          <w:b/>
          <w:sz w:val="24"/>
          <w:szCs w:val="24"/>
          <w:lang w:val="sr-Cyrl-BA"/>
        </w:rPr>
        <w:t>–</w:t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9F0CAC" w:rsidRPr="0081236A">
        <w:rPr>
          <w:rFonts w:ascii="Times New Roman" w:hAnsi="Times New Roman"/>
          <w:b/>
          <w:sz w:val="24"/>
          <w:szCs w:val="24"/>
          <w:lang w:val="sr-Cyrl-BA"/>
        </w:rPr>
        <w:t>РЕВИЗИЈА ПОСЛОВАЊА И НАДЗОР</w:t>
      </w:r>
    </w:p>
    <w:p w14:paraId="09F36453" w14:textId="693576CB" w:rsidR="009F0CAC" w:rsidRPr="0081236A" w:rsidRDefault="009F0CAC" w:rsidP="00F8292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431B3B7D" w14:textId="08EA4D0B" w:rsidR="00266B5C" w:rsidRPr="0081236A" w:rsidRDefault="00266B5C" w:rsidP="00266B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Члан 20.</w:t>
      </w:r>
    </w:p>
    <w:p w14:paraId="1F9A4DFA" w14:textId="77777777" w:rsidR="00266B5C" w:rsidRPr="0081236A" w:rsidRDefault="00266B5C" w:rsidP="00F8292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361C5F18" w14:textId="77777777" w:rsidR="00483B66" w:rsidRPr="0081236A" w:rsidRDefault="009F0CAC" w:rsidP="00483B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(1)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Ревизију пословања Банке и фондова из члана 8. став 1. овог закона, врши независни спољни ревизор и Главна служба за ревизију јавног сектора Републике Српске.</w:t>
      </w:r>
    </w:p>
    <w:p w14:paraId="48FC28F7" w14:textId="30C77CBE" w:rsidR="009F0CAC" w:rsidRPr="0081236A" w:rsidRDefault="009F0CAC" w:rsidP="00483B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(2)</w:t>
      </w:r>
      <w:r w:rsidR="00266B5C" w:rsidRPr="0081236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66B5C" w:rsidRPr="0081236A">
        <w:rPr>
          <w:rFonts w:ascii="Times New Roman" w:hAnsi="Times New Roman"/>
          <w:b/>
          <w:sz w:val="24"/>
          <w:szCs w:val="24"/>
          <w:lang w:val="sr-Cyrl-BA"/>
        </w:rPr>
        <w:t>Надзор над обављањем дјелатности Банке из члана 11а. овог закона врши Агенција за банкарство Републике Српске, у складу са прописима којима се уређује област банкарства.</w:t>
      </w:r>
    </w:p>
    <w:p w14:paraId="0CBC68CB" w14:textId="77777777" w:rsidR="006E0D0E" w:rsidRPr="0081236A" w:rsidRDefault="006E0D0E" w:rsidP="0076633B">
      <w:pPr>
        <w:pStyle w:val="T-98-2"/>
        <w:tabs>
          <w:tab w:val="clear" w:pos="2153"/>
        </w:tabs>
        <w:spacing w:after="0" w:line="276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6E0D0E" w:rsidRPr="0081236A" w:rsidSect="00F82929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ir Times_New_Roman"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4492F"/>
    <w:multiLevelType w:val="hybridMultilevel"/>
    <w:tmpl w:val="07A8056E"/>
    <w:lvl w:ilvl="0" w:tplc="92AE8E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5E"/>
    <w:rsid w:val="0000122D"/>
    <w:rsid w:val="000013BC"/>
    <w:rsid w:val="00007356"/>
    <w:rsid w:val="00067729"/>
    <w:rsid w:val="000B3687"/>
    <w:rsid w:val="000C2E91"/>
    <w:rsid w:val="000F6DAD"/>
    <w:rsid w:val="0010223B"/>
    <w:rsid w:val="0010358F"/>
    <w:rsid w:val="0012039E"/>
    <w:rsid w:val="00126052"/>
    <w:rsid w:val="00141E15"/>
    <w:rsid w:val="00151F30"/>
    <w:rsid w:val="0015231F"/>
    <w:rsid w:val="00156836"/>
    <w:rsid w:val="0017518F"/>
    <w:rsid w:val="00191DC0"/>
    <w:rsid w:val="00193B3C"/>
    <w:rsid w:val="001A49D1"/>
    <w:rsid w:val="001E754C"/>
    <w:rsid w:val="00203533"/>
    <w:rsid w:val="002145BD"/>
    <w:rsid w:val="0021466D"/>
    <w:rsid w:val="00242F6E"/>
    <w:rsid w:val="00266B5C"/>
    <w:rsid w:val="00281BEE"/>
    <w:rsid w:val="0028385C"/>
    <w:rsid w:val="002B3532"/>
    <w:rsid w:val="002C6469"/>
    <w:rsid w:val="002D1102"/>
    <w:rsid w:val="002E68C8"/>
    <w:rsid w:val="0030643F"/>
    <w:rsid w:val="003234C9"/>
    <w:rsid w:val="00364F86"/>
    <w:rsid w:val="003676F5"/>
    <w:rsid w:val="0037772B"/>
    <w:rsid w:val="0038602B"/>
    <w:rsid w:val="00390D43"/>
    <w:rsid w:val="003D5658"/>
    <w:rsid w:val="0040277C"/>
    <w:rsid w:val="00411988"/>
    <w:rsid w:val="00433854"/>
    <w:rsid w:val="00443659"/>
    <w:rsid w:val="004506D8"/>
    <w:rsid w:val="00460D87"/>
    <w:rsid w:val="00465A52"/>
    <w:rsid w:val="00466242"/>
    <w:rsid w:val="00483B66"/>
    <w:rsid w:val="00486D76"/>
    <w:rsid w:val="0049641D"/>
    <w:rsid w:val="004A35B2"/>
    <w:rsid w:val="004A5BE9"/>
    <w:rsid w:val="004B75D2"/>
    <w:rsid w:val="004C079C"/>
    <w:rsid w:val="004C742F"/>
    <w:rsid w:val="004E461E"/>
    <w:rsid w:val="00536D87"/>
    <w:rsid w:val="005408F9"/>
    <w:rsid w:val="0055455F"/>
    <w:rsid w:val="005765E9"/>
    <w:rsid w:val="00595ADD"/>
    <w:rsid w:val="00604669"/>
    <w:rsid w:val="00651271"/>
    <w:rsid w:val="00665294"/>
    <w:rsid w:val="00667D59"/>
    <w:rsid w:val="00685EFC"/>
    <w:rsid w:val="006A6247"/>
    <w:rsid w:val="006B004B"/>
    <w:rsid w:val="006E0D0E"/>
    <w:rsid w:val="006F6283"/>
    <w:rsid w:val="00701602"/>
    <w:rsid w:val="007349FE"/>
    <w:rsid w:val="007453DB"/>
    <w:rsid w:val="007474E5"/>
    <w:rsid w:val="00752EA7"/>
    <w:rsid w:val="0075515B"/>
    <w:rsid w:val="0076633B"/>
    <w:rsid w:val="007819AE"/>
    <w:rsid w:val="007B3DDB"/>
    <w:rsid w:val="007E69C2"/>
    <w:rsid w:val="007F7955"/>
    <w:rsid w:val="0081236A"/>
    <w:rsid w:val="008131A5"/>
    <w:rsid w:val="00834E48"/>
    <w:rsid w:val="008427B9"/>
    <w:rsid w:val="00850670"/>
    <w:rsid w:val="008518D3"/>
    <w:rsid w:val="00856A5C"/>
    <w:rsid w:val="00865CFC"/>
    <w:rsid w:val="008749ED"/>
    <w:rsid w:val="008768E4"/>
    <w:rsid w:val="008924A5"/>
    <w:rsid w:val="008A2526"/>
    <w:rsid w:val="008A4B06"/>
    <w:rsid w:val="008D2337"/>
    <w:rsid w:val="00933D85"/>
    <w:rsid w:val="00942997"/>
    <w:rsid w:val="00967915"/>
    <w:rsid w:val="009F0CAC"/>
    <w:rsid w:val="00A00429"/>
    <w:rsid w:val="00A07A99"/>
    <w:rsid w:val="00A31005"/>
    <w:rsid w:val="00A713FC"/>
    <w:rsid w:val="00AB66F1"/>
    <w:rsid w:val="00AD3ED8"/>
    <w:rsid w:val="00AE6E4F"/>
    <w:rsid w:val="00B0653D"/>
    <w:rsid w:val="00B30F86"/>
    <w:rsid w:val="00B33D3B"/>
    <w:rsid w:val="00B4043B"/>
    <w:rsid w:val="00B746C1"/>
    <w:rsid w:val="00B81C46"/>
    <w:rsid w:val="00BB245E"/>
    <w:rsid w:val="00BC5413"/>
    <w:rsid w:val="00BE0021"/>
    <w:rsid w:val="00C03E2A"/>
    <w:rsid w:val="00C362D6"/>
    <w:rsid w:val="00C4211E"/>
    <w:rsid w:val="00C53B99"/>
    <w:rsid w:val="00C622EF"/>
    <w:rsid w:val="00CE26FF"/>
    <w:rsid w:val="00D15491"/>
    <w:rsid w:val="00D44EE0"/>
    <w:rsid w:val="00D5776D"/>
    <w:rsid w:val="00D60C5F"/>
    <w:rsid w:val="00D71D03"/>
    <w:rsid w:val="00D86646"/>
    <w:rsid w:val="00D9532D"/>
    <w:rsid w:val="00D9543A"/>
    <w:rsid w:val="00DB081E"/>
    <w:rsid w:val="00DC0D25"/>
    <w:rsid w:val="00DC1788"/>
    <w:rsid w:val="00DF2187"/>
    <w:rsid w:val="00E04288"/>
    <w:rsid w:val="00E04D77"/>
    <w:rsid w:val="00E205BA"/>
    <w:rsid w:val="00E36BC0"/>
    <w:rsid w:val="00E777D4"/>
    <w:rsid w:val="00EA7B4D"/>
    <w:rsid w:val="00EC1DFF"/>
    <w:rsid w:val="00F01E55"/>
    <w:rsid w:val="00F15FAF"/>
    <w:rsid w:val="00F25479"/>
    <w:rsid w:val="00F5548D"/>
    <w:rsid w:val="00F82929"/>
    <w:rsid w:val="00FD0C91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CC02B"/>
  <w15:docId w15:val="{18651B61-BB01-42BA-83E2-A1CE54AB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D0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4A5"/>
    <w:pPr>
      <w:ind w:left="720"/>
      <w:contextualSpacing/>
    </w:pPr>
  </w:style>
  <w:style w:type="paragraph" w:customStyle="1" w:styleId="T-98-2">
    <w:name w:val="T-9/8-2"/>
    <w:uiPriority w:val="99"/>
    <w:rsid w:val="008924A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customStyle="1" w:styleId="naslovbold">
    <w:name w:val="naslov bold"/>
    <w:rsid w:val="008924A5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  <w:lang w:val="en-US"/>
    </w:rPr>
  </w:style>
  <w:style w:type="paragraph" w:styleId="Revision">
    <w:name w:val="Revision"/>
    <w:hidden/>
    <w:uiPriority w:val="99"/>
    <w:semiHidden/>
    <w:rsid w:val="0000735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22D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FFF7D-0FD1-4C2E-AF20-C6DB3937C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1771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Antonija Dulić</dc:creator>
  <cp:keywords/>
  <dc:description/>
  <cp:lastModifiedBy>Dragana Vulin</cp:lastModifiedBy>
  <cp:revision>12</cp:revision>
  <cp:lastPrinted>2023-01-17T07:42:00Z</cp:lastPrinted>
  <dcterms:created xsi:type="dcterms:W3CDTF">2024-07-01T06:28:00Z</dcterms:created>
  <dcterms:modified xsi:type="dcterms:W3CDTF">2024-07-01T09:58:00Z</dcterms:modified>
</cp:coreProperties>
</file>